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B0119" w14:textId="77777777" w:rsidR="00647ECD" w:rsidRDefault="00647ECD" w:rsidP="00E978AA">
      <w:pPr>
        <w:bidi/>
        <w:rPr>
          <w:rStyle w:val="Strong"/>
          <w:rFonts w:ascii="Simplified Arabic" w:hAnsi="Simplified Arabic" w:cs="Simplified Arabic"/>
          <w:sz w:val="28"/>
          <w:szCs w:val="28"/>
          <w:rtl/>
        </w:rPr>
      </w:pPr>
      <w:r w:rsidRPr="000C2F14">
        <w:rPr>
          <w:rFonts w:ascii="Simplified Arabic" w:hAnsi="Simplified Arabic" w:cs="Simplified Arabic"/>
          <w:noProof/>
          <w:sz w:val="28"/>
          <w:szCs w:val="28"/>
          <w:rtl/>
        </w:rPr>
        <w:drawing>
          <wp:inline distT="0" distB="0" distL="0" distR="0" wp14:anchorId="159E52A7" wp14:editId="75D597EC">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7"/>
                    <a:stretch>
                      <a:fillRect/>
                    </a:stretch>
                  </pic:blipFill>
                  <pic:spPr>
                    <a:xfrm>
                      <a:off x="0" y="0"/>
                      <a:ext cx="1324160" cy="1314633"/>
                    </a:xfrm>
                    <a:prstGeom prst="rect">
                      <a:avLst/>
                    </a:prstGeom>
                  </pic:spPr>
                </pic:pic>
              </a:graphicData>
            </a:graphic>
          </wp:inline>
        </w:drawing>
      </w:r>
    </w:p>
    <w:p w14:paraId="1DC5D4F5" w14:textId="1709FD7D" w:rsidR="002C4E18" w:rsidRDefault="00BF4B93" w:rsidP="00647ECD">
      <w:pPr>
        <w:bidi/>
        <w:jc w:val="center"/>
        <w:rPr>
          <w:rFonts w:asciiTheme="majorHAnsi" w:eastAsiaTheme="majorEastAsia" w:hAnsiTheme="majorHAnsi" w:cstheme="majorBidi"/>
          <w:b/>
          <w:bCs/>
          <w:spacing w:val="-10"/>
          <w:kern w:val="28"/>
          <w:sz w:val="56"/>
          <w:szCs w:val="56"/>
          <w:rtl/>
        </w:rPr>
      </w:pPr>
      <w:r w:rsidRPr="00E978AA">
        <w:rPr>
          <w:rFonts w:ascii="Simplified Arabic" w:hAnsi="Simplified Arabic" w:cs="Simplified Arabic" w:hint="cs"/>
          <w:sz w:val="28"/>
          <w:szCs w:val="28"/>
        </w:rPr>
        <w:br/>
      </w:r>
      <w:r w:rsidRPr="00647ECD">
        <w:rPr>
          <w:rFonts w:asciiTheme="majorHAnsi" w:eastAsiaTheme="majorEastAsia" w:hAnsiTheme="majorHAnsi" w:cstheme="majorBidi" w:hint="cs"/>
          <w:b/>
          <w:bCs/>
          <w:spacing w:val="-10"/>
          <w:kern w:val="28"/>
          <w:sz w:val="56"/>
          <w:szCs w:val="56"/>
          <w:rtl/>
        </w:rPr>
        <w:t>واخان وكاجاران: هل تعيد إيران والصين تشكيل شبكة الممرات البرية في آسيا؟</w:t>
      </w:r>
    </w:p>
    <w:p w14:paraId="754E58C8" w14:textId="77777777" w:rsidR="00647ECD" w:rsidRPr="00647ECD" w:rsidRDefault="00647ECD" w:rsidP="00647ECD">
      <w:pPr>
        <w:bidi/>
        <w:jc w:val="center"/>
        <w:rPr>
          <w:rFonts w:asciiTheme="majorHAnsi" w:eastAsiaTheme="majorEastAsia" w:hAnsiTheme="majorHAnsi" w:cstheme="majorBidi"/>
          <w:b/>
          <w:bCs/>
          <w:spacing w:val="-10"/>
          <w:kern w:val="28"/>
          <w:sz w:val="56"/>
          <w:szCs w:val="56"/>
          <w:rtl/>
        </w:rPr>
      </w:pPr>
    </w:p>
    <w:p w14:paraId="7FB67DEE" w14:textId="77777777" w:rsidR="00647ECD" w:rsidRDefault="007A5C46" w:rsidP="00647ECD">
      <w:pPr>
        <w:bidi/>
        <w:jc w:val="center"/>
        <w:rPr>
          <w:b/>
          <w:bCs/>
          <w:sz w:val="40"/>
          <w:szCs w:val="40"/>
          <w:rtl/>
        </w:rPr>
      </w:pPr>
      <w:r w:rsidRPr="00647ECD">
        <w:rPr>
          <w:rFonts w:hint="cs"/>
          <w:b/>
          <w:bCs/>
          <w:sz w:val="40"/>
          <w:szCs w:val="40"/>
          <w:rtl/>
        </w:rPr>
        <w:t xml:space="preserve">اعداد العميد الركن نضال زهوي </w:t>
      </w:r>
    </w:p>
    <w:p w14:paraId="5FD7A645" w14:textId="470AE7F1" w:rsidR="007A5C46" w:rsidRDefault="007A5C46" w:rsidP="00647ECD">
      <w:pPr>
        <w:bidi/>
        <w:jc w:val="center"/>
        <w:rPr>
          <w:b/>
          <w:bCs/>
          <w:sz w:val="40"/>
          <w:szCs w:val="40"/>
          <w:rtl/>
        </w:rPr>
      </w:pPr>
      <w:r w:rsidRPr="00647ECD">
        <w:rPr>
          <w:rFonts w:hint="cs"/>
          <w:b/>
          <w:bCs/>
          <w:sz w:val="40"/>
          <w:szCs w:val="40"/>
          <w:rtl/>
        </w:rPr>
        <w:t>مدير مركز الدراسات الإنتروستراتيجية</w:t>
      </w:r>
    </w:p>
    <w:p w14:paraId="0870E5C4" w14:textId="77777777" w:rsidR="00647ECD" w:rsidRDefault="00647ECD" w:rsidP="00647ECD">
      <w:pPr>
        <w:bidi/>
        <w:jc w:val="center"/>
        <w:rPr>
          <w:b/>
          <w:bCs/>
          <w:sz w:val="40"/>
          <w:szCs w:val="40"/>
          <w:rtl/>
        </w:rPr>
      </w:pPr>
    </w:p>
    <w:p w14:paraId="4C9D5061" w14:textId="039891CA" w:rsidR="00647ECD" w:rsidRPr="00647ECD" w:rsidRDefault="00647ECD" w:rsidP="00647ECD">
      <w:pPr>
        <w:bidi/>
        <w:jc w:val="center"/>
        <w:rPr>
          <w:b/>
          <w:bCs/>
          <w:sz w:val="40"/>
          <w:szCs w:val="40"/>
          <w:rtl/>
        </w:rPr>
      </w:pPr>
      <w:r>
        <w:rPr>
          <w:b/>
          <w:bCs/>
          <w:noProof/>
          <w:sz w:val="40"/>
          <w:szCs w:val="40"/>
          <w:rtl/>
          <w:lang w:val="ar-LB"/>
        </w:rPr>
        <w:drawing>
          <wp:inline distT="0" distB="0" distL="0" distR="0" wp14:anchorId="0F1DB153" wp14:editId="24E4FE44">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6664E0A4" w14:textId="77777777" w:rsidR="00647ECD" w:rsidRDefault="00647ECD" w:rsidP="00E978AA">
      <w:pPr>
        <w:bidi/>
        <w:rPr>
          <w:rFonts w:ascii="Simplified Arabic" w:hAnsi="Simplified Arabic" w:cs="Simplified Arabic"/>
          <w:b/>
          <w:bCs/>
          <w:sz w:val="28"/>
          <w:szCs w:val="28"/>
          <w:rtl/>
        </w:rPr>
      </w:pPr>
    </w:p>
    <w:p w14:paraId="06663A73" w14:textId="7FFB4A78" w:rsidR="00BF4B93" w:rsidRPr="007A5C46" w:rsidRDefault="00BF4B93" w:rsidP="00647ECD">
      <w:pPr>
        <w:bidi/>
        <w:rPr>
          <w:rFonts w:ascii="Simplified Arabic" w:hAnsi="Simplified Arabic" w:cs="Simplified Arabic"/>
          <w:b/>
          <w:bCs/>
          <w:sz w:val="28"/>
          <w:szCs w:val="28"/>
          <w:rtl/>
        </w:rPr>
      </w:pPr>
      <w:r w:rsidRPr="007A5C46">
        <w:rPr>
          <w:rFonts w:ascii="Simplified Arabic" w:hAnsi="Simplified Arabic" w:cs="Simplified Arabic" w:hint="cs"/>
          <w:b/>
          <w:bCs/>
          <w:sz w:val="28"/>
          <w:szCs w:val="28"/>
          <w:rtl/>
        </w:rPr>
        <w:lastRenderedPageBreak/>
        <w:t>المقدمة</w:t>
      </w:r>
    </w:p>
    <w:p w14:paraId="1ADCF664"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شهدت الجغرافيا السياسية للممرات البرية خلال السنوات الأخيرة تحولًا متسارعًا، لم يعد فيه الممر مجرد بنية للنقل تربط بين مناطق الإنتاج والأسواق، بل أصبح عنصرًا من عناصر القوة الجيوستراتيجية، ووسيلة لإعادة توزيع القدرة على الحركة والتأثير بين الدول والمناطق. فقد أدت التحولات في النظام الدولي، وتصاعد التنافس بين القوى الكبرى، والحرب الروسية ـ الأوكرانية، وتشدد أنظمة العقوبات، واضطراب بعض طرق التجارة البحرية، إلى إعادة الاعتبار للممرات البرية العابرة للأقاليم، وإلى البحث عن مسارات بديلة قادرة على تقليل مخاطر الاعتماد على طريق واحد أو مجموعة محدودة من طرق النقل. وفي هذا السياق، لم تعد قيمة الممر تقاس بطوله أو بحجم التجارة التي تمر عبره فقط، وإنما بقدرته على توفير بديل جغرافي قابل للتفعيل عند تعرض المسارات الأخرى للضغط أو التعطيل</w:t>
      </w:r>
      <w:r w:rsidRPr="00E978AA">
        <w:rPr>
          <w:rFonts w:ascii="Simplified Arabic" w:hAnsi="Simplified Arabic" w:cs="Simplified Arabic" w:hint="cs"/>
          <w:sz w:val="28"/>
          <w:szCs w:val="28"/>
        </w:rPr>
        <w:t>.</w:t>
      </w:r>
    </w:p>
    <w:p w14:paraId="29E51F0A"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وقد ساهمت هذه التحولات في بروز مفهوم أوسع للممرات، يقوم على النظر إليها باعتبارها أجزاء من شبكات جيوستراتيجية مترابطة، تتفاعل فيها الجغرافيا مع الاقتصاد والأمن والسياسة. فالممر الذي يربط دولتين قد يكتسب أهمية مختلفة عندما يصبح جزءًا من شبكة أوسع تصل آسيا الوسطى بالقوقاز، أو الصين بإيران، أو روسيا بالمياه الدافئة، أو إيران بأوروبا. ومن هنا، فإن دراسة الممرات المعاصرة تستدعي الانتقال من تحليل «الطريق» إلى تحليل الشبكة، ومن دراسة المسار المنفرد إلى دراسة تعددية المسارات والعقد التي تسمح بإعادة توجيه التدفقات التجارية والاستراتيجية</w:t>
      </w:r>
      <w:r w:rsidRPr="00E978AA">
        <w:rPr>
          <w:rFonts w:ascii="Simplified Arabic" w:hAnsi="Simplified Arabic" w:cs="Simplified Arabic" w:hint="cs"/>
          <w:sz w:val="28"/>
          <w:szCs w:val="28"/>
        </w:rPr>
        <w:t>.</w:t>
      </w:r>
    </w:p>
    <w:p w14:paraId="55E48BC3"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وتكتسب هذه المسألة أهمية خاصة في آسيا، حيث تتقاطع مشاريع ومبادرات متعددة لإعادة تنظيم حركة التجارة بين الشرق والغرب والشمال والجنوب. فالصين تعمل على تطوير شبكاتها البرية العابرة لآسيا وأوروبا ضمن مبادرة الحزام والطريق، بينما تسعى روسيا، ولا سيما منذ عام 2022، إلى تعزيز مسارات بديلة تقلل اعتمادها على البنية التقليدية التي تمر عبر المجال الأوروبي. وفي المقابل، تبحث إيران عن توسيع منافذها البرية والبحرية وربط موقعها الجغرافي بشبكات النقل الإقليمية، بما يعزز قدرتها على الوصول إلى آسيا الوسطى والقوقاز وروسيا وأوروبا. ويأتي الممر الدولي للنقل بين الشمال والجنوب مثالًا واضحًا على هذا الاتجاه، إذ يربط الهند وإيران وروسيا عبر شبكة متعددة الوسائط، مع وجود مسارات بديلة داخل الشبكة نفسها</w:t>
      </w:r>
      <w:r w:rsidRPr="00E978AA">
        <w:rPr>
          <w:rFonts w:ascii="Simplified Arabic" w:hAnsi="Simplified Arabic" w:cs="Simplified Arabic" w:hint="cs"/>
          <w:sz w:val="28"/>
          <w:szCs w:val="28"/>
        </w:rPr>
        <w:t>.</w:t>
      </w:r>
    </w:p>
    <w:p w14:paraId="3BD29C78" w14:textId="77097FFC"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وفي هذا الإطار تبرز واخان وكاجاران بوصفهما حالتين تستحقان الدراسة ليس بسبب حجمهما الحالي، وإنما بسبب موقعهما المحتمل داخل شبكة أوسع. فممر واخان، الذي يصل أفغانستان بالحدود الصينية، يفتح جغرافيًا نافذة مباشرة بين أفغانستان والصين عبر منطقة كانت تاريخيًا ذات أهمية استراتيجية بسبب </w:t>
      </w:r>
      <w:r w:rsidRPr="00E978AA">
        <w:rPr>
          <w:rFonts w:ascii="Simplified Arabic" w:hAnsi="Simplified Arabic" w:cs="Simplified Arabic" w:hint="cs"/>
          <w:sz w:val="28"/>
          <w:szCs w:val="28"/>
          <w:rtl/>
        </w:rPr>
        <w:lastRenderedPageBreak/>
        <w:t>موقعها بين الصين وأفغانستان وآسيا الوسطى. وقد أعاد تطوير الطريق في هذه المنطقة طرح إمكانية انتقال أفغانستان تدريجيًا من كونها فضاءً مغلقًا نسبيًا إلى عقدة محتملة في شبكات الاتصال الآسيوية. غير أن تحويل هذه الإمكانية الجغرافية إلى ممر تجاري فعال</w:t>
      </w:r>
      <w:r w:rsidRPr="00E978AA">
        <w:rPr>
          <w:rFonts w:ascii="Simplified Arabic" w:hAnsi="Simplified Arabic" w:cs="Simplified Arabic" w:hint="cs"/>
          <w:sz w:val="28"/>
          <w:szCs w:val="28"/>
        </w:rPr>
        <w:t>.</w:t>
      </w:r>
    </w:p>
    <w:p w14:paraId="19C97F43"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أما كاجاران في جنوب أرمينيا، فتنبع أهميته من موقعه ضمن الاتجاه الذي يمكن أن يربط إيران بأرمينيا ثم جورجيا والبحر الأسود وأوروبا. وتزداد أهميته الجيوسياسية بسبب وجوده في منطقة تتداخل فيها مشاريع وممرات متنافسة، ولا سيما النقاش المتعلق بممر زنغزور ومستقبل الاتصال بين أذربيجان وناخيتشيفان. ومن ثم فإن البنية التحتية في كاجاران لا يمكن فصلها عن الصراع الأوسع حول مستقبل طرق الاتصال في جنوب القوقاز، ولا عن محاولة إيران المحافظة على موقعها كدولة عبور بين الخليج وآسيا الوسطى والقوقاز وأوروبا</w:t>
      </w:r>
      <w:r w:rsidRPr="00E978AA">
        <w:rPr>
          <w:rFonts w:ascii="Simplified Arabic" w:hAnsi="Simplified Arabic" w:cs="Simplified Arabic" w:hint="cs"/>
          <w:sz w:val="28"/>
          <w:szCs w:val="28"/>
        </w:rPr>
        <w:t>.</w:t>
      </w:r>
    </w:p>
    <w:p w14:paraId="6223F4BF"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تنطلق الدراسة من ملاحظة أساسية مفادها أن أهمية واخان وكاجاران لا تكمن بالضرورة في كل منهما منفردًا، وإنما في إمكانية إدماجهما ضمن شبكة متعددة الاتجاهات. فإذا أمكن ربط الاتجاه الشرقي الذي يصل إيران بأفغانستان والصين بالاتجاه الشمالي الذي يصل إيران بأرمينيا وجورجيا والبحر الأسود، وبالاتجاه الشمالي الغربي الذي يربط إيران بأذربيجان وروسيا ضمن الممر الدولي للنقل بين الشمال والجنوب، فإن موقع إيران يمكن أن ينتقل من مجرد دولة تقع على بعض الممرات إلى عقدة قادرة على إعادة توجيه جزء من التدفقات بين شبكات مختلفة</w:t>
      </w:r>
      <w:r w:rsidRPr="00E978AA">
        <w:rPr>
          <w:rFonts w:ascii="Simplified Arabic" w:hAnsi="Simplified Arabic" w:cs="Simplified Arabic" w:hint="cs"/>
          <w:sz w:val="28"/>
          <w:szCs w:val="28"/>
        </w:rPr>
        <w:t>.</w:t>
      </w:r>
    </w:p>
    <w:p w14:paraId="18712133"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وتطرح هذه التطورات سؤالًا يتجاوز الاعتبارات الاقتصادية المباشرة: إلى أي مدى يمكن لتعدد الممرات أن يتحول إلى مصدر قوة في بيئة دولية تستخدم فيها الجغرافيا بصورة متزايدة كأداة للضغط؟ فالعقوبات الاقتصادية، والقيود على الوصول إلى الأسواق والتمويل والتكنولوجيا، والتحكم في بعض طرق النقل والطاقة، كلها تجعل من قابلية الدولة للوصول إلى أكثر من مسار عنصرًا مهمًا في قدرتها على الصمود والمناورة. لكن ذلك لا يعني أن أي طريق جديد يؤدي تلقائيًا إلى تجاوز العقوبات؛ إذ تبقى فعالية الممر مرتبطة بقدرته الاقتصادية والتجارية، وبإمكانية تأمينه، وبمدى اندماجه في منظومات الجمارك والتمويل والتأمين والنقل الدولي</w:t>
      </w:r>
      <w:r w:rsidRPr="00E978AA">
        <w:rPr>
          <w:rFonts w:ascii="Simplified Arabic" w:hAnsi="Simplified Arabic" w:cs="Simplified Arabic" w:hint="cs"/>
          <w:sz w:val="28"/>
          <w:szCs w:val="28"/>
        </w:rPr>
        <w:t>.</w:t>
      </w:r>
    </w:p>
    <w:p w14:paraId="471364E3"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ومن هذه الزاوية تقترح الدراسة مفهوم «قوة تعدد الممرات»، ويقصد به: قدرة الدولة أو الشبكة الجيوستراتيجية على إعادة توجيه التدفقات التجارية والاستراتيجية عبر أكثر من مسار عند تعرض أحد المسارات للضغط أو الإغلاق. ولا تعني هذه القوة امتلاك بدائل نظرية فحسب، بل امتلاك بدائل قابلة للتشغيل من الناحية الجغرافية والاقتصادية والأمنية والسياسية. وبالتالي فإن تعدد الممرات يصبح مصدرًا </w:t>
      </w:r>
      <w:r w:rsidRPr="00E978AA">
        <w:rPr>
          <w:rFonts w:ascii="Simplified Arabic" w:hAnsi="Simplified Arabic" w:cs="Simplified Arabic" w:hint="cs"/>
          <w:sz w:val="28"/>
          <w:szCs w:val="28"/>
          <w:rtl/>
        </w:rPr>
        <w:lastRenderedPageBreak/>
        <w:t>للقوة عندما تتحول البدائل من مجرد خطوط على الخريطة إلى روابط قادرة على أداء وظائف فعلية داخل الشبكة</w:t>
      </w:r>
      <w:r w:rsidRPr="00E978AA">
        <w:rPr>
          <w:rFonts w:ascii="Simplified Arabic" w:hAnsi="Simplified Arabic" w:cs="Simplified Arabic" w:hint="cs"/>
          <w:sz w:val="28"/>
          <w:szCs w:val="28"/>
        </w:rPr>
        <w:t>.</w:t>
      </w:r>
    </w:p>
    <w:p w14:paraId="4E123D9E"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وتستند الدراسة في تحليلها إلى مقاربة جيوستراتيجية تنظر إلى الممرات بوصفها روابط، وإلى المواقع التي تتقاطع فيها هذه الروابط أو يمكن إعادة توجيهها عبرها بوصفها عقدًا جيوستراتيجية. وبذلك لا تقتصر الدراسة على وصف مشاريع النقل، وإنما تبحث في الوظيفة التي يمكن أن تؤديها هذه المشاريع داخل شبكة أوسع من العلاقات الاقتصادية والأمنية والسياسية</w:t>
      </w:r>
      <w:r w:rsidRPr="00E978AA">
        <w:rPr>
          <w:rFonts w:ascii="Simplified Arabic" w:hAnsi="Simplified Arabic" w:cs="Simplified Arabic" w:hint="cs"/>
          <w:sz w:val="28"/>
          <w:szCs w:val="28"/>
        </w:rPr>
        <w:t>.</w:t>
      </w:r>
    </w:p>
    <w:p w14:paraId="2CD2B87B"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وعليه، تتمثل إشكالية الدراسة المركزية في السؤال الآتي</w:t>
      </w:r>
      <w:r w:rsidRPr="00E978AA">
        <w:rPr>
          <w:rFonts w:ascii="Simplified Arabic" w:hAnsi="Simplified Arabic" w:cs="Simplified Arabic" w:hint="cs"/>
          <w:sz w:val="28"/>
          <w:szCs w:val="28"/>
        </w:rPr>
        <w:t>:</w:t>
      </w:r>
    </w:p>
    <w:p w14:paraId="2AFC179C"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هل يؤدي التطور المتزامن في ممر واخان بين أفغانستان والصين، وممر كاجاران في أرمينيا، إلى إعادة تشكيل شبكة الممرات البرية التي تربط إيران والصين وروسيا وآسيا الوسطى وأوروبا، بما يقلل من الاعتماد على الممرات التقليدية ويحد من تأثير الضغوط الجيوسياسية والعقوبات؟</w:t>
      </w:r>
    </w:p>
    <w:p w14:paraId="242275BE"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وتنطلق الدراسة من فرضية مفادها أن أهمية واخان وكاجاران لا تكمن في كونهما طريقين منفصلين، بل في إمكانية اندماجهما ضمن شبكة جيوستراتيجية متعددة المسارات تمنح إيران والصين وروسيا خيارات إضافية للحركة التجارية والاقتصادية، وتزيد قدرة هذه الدول على تجاوز بعض نقاط الاختناق الجغرافية والسياسية وتقليل أثر الضغوط الخارجية، وإن كانت هذه القدرة ستظل مشروطة بالجدوى الاقتصادية والأمنية والسياسية لهذه المسارات</w:t>
      </w:r>
      <w:r w:rsidRPr="00E978AA">
        <w:rPr>
          <w:rFonts w:ascii="Simplified Arabic" w:hAnsi="Simplified Arabic" w:cs="Simplified Arabic" w:hint="cs"/>
          <w:sz w:val="28"/>
          <w:szCs w:val="28"/>
        </w:rPr>
        <w:t>.</w:t>
      </w:r>
    </w:p>
    <w:p w14:paraId="590BCB18" w14:textId="77777777"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ولاختبار هذه الفرضية، تعتمد الدراسة مقاربة تحليلية جيوستراتيجية تجمع بين تحليل الجغرافيا السياسية للممرات، ودراسة شبكات النقل والاتصال، وتحليل المصالح المتقاطعة للدول المعنية. كما تستخدم أربعة معايير رئيسية في تقدير فاعلية الشبكة المقترحة: الجغرافيا، والاقتصاد، والأمن، والجيوسياسة، وصولًا إلى تحديد ما إذا كانت التطورات الجارية تمثل مجرد إضافة لمسارات نقل جديدة، أم أنها تعكس تحولًا أعمق في بنية شبكة الممرات الآسيوية</w:t>
      </w:r>
      <w:r w:rsidRPr="00E978AA">
        <w:rPr>
          <w:rFonts w:ascii="Simplified Arabic" w:hAnsi="Simplified Arabic" w:cs="Simplified Arabic" w:hint="cs"/>
          <w:sz w:val="28"/>
          <w:szCs w:val="28"/>
        </w:rPr>
        <w:t>.</w:t>
      </w:r>
    </w:p>
    <w:p w14:paraId="347B4617" w14:textId="0B72FFD8"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وتتوزع الدراسة على </w:t>
      </w:r>
      <w:r w:rsidR="00075E61">
        <w:rPr>
          <w:rFonts w:ascii="Simplified Arabic" w:hAnsi="Simplified Arabic" w:cs="Simplified Arabic" w:hint="cs"/>
          <w:sz w:val="28"/>
          <w:szCs w:val="28"/>
          <w:rtl/>
        </w:rPr>
        <w:t>خمسة</w:t>
      </w:r>
      <w:r w:rsidRPr="00E978AA">
        <w:rPr>
          <w:rFonts w:ascii="Simplified Arabic" w:hAnsi="Simplified Arabic" w:cs="Simplified Arabic" w:hint="cs"/>
          <w:sz w:val="28"/>
          <w:szCs w:val="28"/>
          <w:rtl/>
        </w:rPr>
        <w:t xml:space="preserve"> مباحث؛ يبدأ الأول </w:t>
      </w:r>
      <w:r w:rsidR="00075E61">
        <w:rPr>
          <w:rFonts w:ascii="Simplified Arabic" w:hAnsi="Simplified Arabic" w:cs="Simplified Arabic" w:hint="cs"/>
          <w:sz w:val="28"/>
          <w:szCs w:val="28"/>
          <w:rtl/>
        </w:rPr>
        <w:t>في</w:t>
      </w:r>
      <w:r w:rsidRPr="00E978AA">
        <w:rPr>
          <w:rFonts w:ascii="Simplified Arabic" w:hAnsi="Simplified Arabic" w:cs="Simplified Arabic" w:hint="cs"/>
          <w:sz w:val="28"/>
          <w:szCs w:val="28"/>
          <w:rtl/>
        </w:rPr>
        <w:t xml:space="preserve"> تحليل واخان، والثا</w:t>
      </w:r>
      <w:r w:rsidR="00075E61">
        <w:rPr>
          <w:rFonts w:ascii="Simplified Arabic" w:hAnsi="Simplified Arabic" w:cs="Simplified Arabic" w:hint="cs"/>
          <w:sz w:val="28"/>
          <w:szCs w:val="28"/>
          <w:rtl/>
        </w:rPr>
        <w:t>ني</w:t>
      </w:r>
      <w:r w:rsidRPr="00E978AA">
        <w:rPr>
          <w:rFonts w:ascii="Simplified Arabic" w:hAnsi="Simplified Arabic" w:cs="Simplified Arabic" w:hint="cs"/>
          <w:sz w:val="28"/>
          <w:szCs w:val="28"/>
          <w:rtl/>
        </w:rPr>
        <w:t xml:space="preserve"> </w:t>
      </w:r>
      <w:r w:rsidR="00075E61">
        <w:rPr>
          <w:rFonts w:ascii="Simplified Arabic" w:hAnsi="Simplified Arabic" w:cs="Simplified Arabic" w:hint="cs"/>
          <w:sz w:val="28"/>
          <w:szCs w:val="28"/>
          <w:rtl/>
        </w:rPr>
        <w:t>تحليل</w:t>
      </w:r>
      <w:r w:rsidRPr="00E978AA">
        <w:rPr>
          <w:rFonts w:ascii="Simplified Arabic" w:hAnsi="Simplified Arabic" w:cs="Simplified Arabic" w:hint="cs"/>
          <w:sz w:val="28"/>
          <w:szCs w:val="28"/>
          <w:rtl/>
        </w:rPr>
        <w:t xml:space="preserve"> كاجاران، </w:t>
      </w:r>
      <w:r w:rsidR="00075E61" w:rsidRPr="00075E61">
        <w:rPr>
          <w:rFonts w:ascii="Simplified Arabic" w:hAnsi="Simplified Arabic" w:cs="Simplified Arabic" w:hint="cs"/>
          <w:sz w:val="28"/>
          <w:szCs w:val="28"/>
          <w:rtl/>
        </w:rPr>
        <w:t xml:space="preserve">والثالث يبحث </w:t>
      </w:r>
      <w:r w:rsidRPr="00E978AA">
        <w:rPr>
          <w:rFonts w:ascii="Simplified Arabic" w:hAnsi="Simplified Arabic" w:cs="Simplified Arabic" w:hint="cs"/>
          <w:sz w:val="28"/>
          <w:szCs w:val="28"/>
          <w:rtl/>
        </w:rPr>
        <w:t>تقاطع مصالح الصين وروسيا وإيران، فيما يوسع ال</w:t>
      </w:r>
      <w:r w:rsidR="00C304AB">
        <w:rPr>
          <w:rFonts w:ascii="Simplified Arabic" w:hAnsi="Simplified Arabic" w:cs="Simplified Arabic" w:hint="cs"/>
          <w:sz w:val="28"/>
          <w:szCs w:val="28"/>
          <w:rtl/>
        </w:rPr>
        <w:t>ر</w:t>
      </w:r>
      <w:r w:rsidRPr="00E978AA">
        <w:rPr>
          <w:rFonts w:ascii="Simplified Arabic" w:hAnsi="Simplified Arabic" w:cs="Simplified Arabic" w:hint="cs"/>
          <w:sz w:val="28"/>
          <w:szCs w:val="28"/>
          <w:rtl/>
        </w:rPr>
        <w:t xml:space="preserve">ابع </w:t>
      </w:r>
      <w:r w:rsidRPr="00C304AB">
        <w:rPr>
          <w:rFonts w:ascii="Simplified Arabic" w:hAnsi="Simplified Arabic" w:cs="Simplified Arabic" w:hint="cs"/>
          <w:sz w:val="28"/>
          <w:szCs w:val="28"/>
          <w:rtl/>
        </w:rPr>
        <w:t xml:space="preserve">نطاق التحليل إلى الصراع على النظام </w:t>
      </w:r>
      <w:r w:rsidRPr="00E978AA">
        <w:rPr>
          <w:rFonts w:ascii="Simplified Arabic" w:hAnsi="Simplified Arabic" w:cs="Simplified Arabic" w:hint="cs"/>
          <w:sz w:val="28"/>
          <w:szCs w:val="28"/>
          <w:rtl/>
        </w:rPr>
        <w:t>الجيوستراتيجي للممرات. أما المبحث ال</w:t>
      </w:r>
      <w:r w:rsidR="00C304AB">
        <w:rPr>
          <w:rFonts w:ascii="Simplified Arabic" w:hAnsi="Simplified Arabic" w:cs="Simplified Arabic" w:hint="cs"/>
          <w:sz w:val="28"/>
          <w:szCs w:val="28"/>
          <w:rtl/>
        </w:rPr>
        <w:t>خ</w:t>
      </w:r>
      <w:r w:rsidRPr="00E978AA">
        <w:rPr>
          <w:rFonts w:ascii="Simplified Arabic" w:hAnsi="Simplified Arabic" w:cs="Simplified Arabic" w:hint="cs"/>
          <w:sz w:val="28"/>
          <w:szCs w:val="28"/>
          <w:rtl/>
        </w:rPr>
        <w:t>ام</w:t>
      </w:r>
      <w:r w:rsidR="00C304AB">
        <w:rPr>
          <w:rFonts w:ascii="Simplified Arabic" w:hAnsi="Simplified Arabic" w:cs="Simplified Arabic" w:hint="cs"/>
          <w:sz w:val="28"/>
          <w:szCs w:val="28"/>
          <w:rtl/>
        </w:rPr>
        <w:t>س</w:t>
      </w:r>
      <w:r w:rsidRPr="00E978AA">
        <w:rPr>
          <w:rFonts w:ascii="Simplified Arabic" w:hAnsi="Simplified Arabic" w:cs="Simplified Arabic" w:hint="cs"/>
          <w:sz w:val="28"/>
          <w:szCs w:val="28"/>
          <w:rtl/>
        </w:rPr>
        <w:t xml:space="preserve"> فيختبر الفرضية وفق معايير الجغرافيا والاقتصاد والأمن والجيوسياسة، وصولًا إلى تحديد مدى إمكانية الحديث عن قوة تعدد الممرات بوصفها أحد مصادر القوة الجيوستراتيجية في آسيا</w:t>
      </w:r>
      <w:r w:rsidRPr="00E978AA">
        <w:rPr>
          <w:rFonts w:ascii="Simplified Arabic" w:hAnsi="Simplified Arabic" w:cs="Simplified Arabic" w:hint="cs"/>
          <w:sz w:val="28"/>
          <w:szCs w:val="28"/>
        </w:rPr>
        <w:t>.</w:t>
      </w:r>
    </w:p>
    <w:p w14:paraId="69BF177A" w14:textId="4A335F31" w:rsidR="00BF4B93" w:rsidRPr="00E978AA" w:rsidRDefault="00BF4B93"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بهذا المعنى، لا تنظر الدراسة إلى واخان وكاجاران باعتبارهما مشروعين منفصلين، وإنما باعتبارهما نقطتي اختبار لتحول محتمل من جغرافيا الممر الواحد إلى جغرافيا الشبكات والبدائل؛ وهو تحول قد تكون له انعكاسات تتجاوز التجارة والنقل لتطال قدرة الدول على المناورة داخل النظام الجيوستراتيجي الآسيوي.</w:t>
      </w:r>
    </w:p>
    <w:p w14:paraId="39F8152D" w14:textId="5888D236" w:rsidR="00377F68" w:rsidRPr="0055631A" w:rsidRDefault="00377F68" w:rsidP="00E978AA">
      <w:pPr>
        <w:bidi/>
        <w:rPr>
          <w:rFonts w:ascii="Simplified Arabic" w:hAnsi="Simplified Arabic" w:cs="Simplified Arabic"/>
          <w:b/>
          <w:bCs/>
          <w:sz w:val="32"/>
          <w:szCs w:val="32"/>
          <w:rtl/>
        </w:rPr>
      </w:pPr>
      <w:r w:rsidRPr="0055631A">
        <w:rPr>
          <w:rFonts w:ascii="Simplified Arabic" w:hAnsi="Simplified Arabic" w:cs="Simplified Arabic" w:hint="cs"/>
          <w:b/>
          <w:bCs/>
          <w:sz w:val="32"/>
          <w:szCs w:val="32"/>
          <w:rtl/>
        </w:rPr>
        <w:t xml:space="preserve">المبحث </w:t>
      </w:r>
      <w:r w:rsidR="008617EB" w:rsidRPr="0055631A">
        <w:rPr>
          <w:rFonts w:ascii="Simplified Arabic" w:hAnsi="Simplified Arabic" w:cs="Simplified Arabic" w:hint="cs"/>
          <w:b/>
          <w:bCs/>
          <w:sz w:val="32"/>
          <w:szCs w:val="32"/>
          <w:rtl/>
        </w:rPr>
        <w:t>الأول</w:t>
      </w:r>
      <w:r w:rsidRPr="0055631A">
        <w:rPr>
          <w:rFonts w:ascii="Simplified Arabic" w:hAnsi="Simplified Arabic" w:cs="Simplified Arabic" w:hint="cs"/>
          <w:b/>
          <w:bCs/>
          <w:sz w:val="32"/>
          <w:szCs w:val="32"/>
          <w:rtl/>
        </w:rPr>
        <w:t>: واخان ــ البوابة الأفغانية نحو الصين</w:t>
      </w:r>
    </w:p>
    <w:p w14:paraId="7D513A3B" w14:textId="77777777" w:rsidR="00377F68" w:rsidRPr="006D0D01" w:rsidRDefault="00377F68"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أولًا: الموقع الجغرافي لممر واخان</w:t>
      </w:r>
    </w:p>
    <w:p w14:paraId="3033F64D" w14:textId="13FCC252"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يقع ممر واخان في أقصى شمال شرقي أفغانستان ضمن ولاية بدخشان، ويمتد كلسان جغرافي ضيق بين طاجيكستان من الشمال وباكستان من الجنوب، وصولًا إلى الحدود الصينية في الشرق. وتكمن خصوصيته الأساسية في أنه يمثل الاتصال البري المباشر الوحيد بين أفغانستان والصين، في منطقة جبلية شديدة الوعورة ترتبط جغرافيًا بمنظومة جبال بامير وهندوكوش. ويبلغ طول الممر نحو 350 كيلومترًا، بينما تتفاوت رقعته من منطقة إلى أخرى، وتتميز نهايته الشرقية بارتفاعات كبيرة وصعوبة بالغة في الحركة والنقل</w:t>
      </w:r>
      <w:r w:rsidR="00041129">
        <w:rPr>
          <w:rStyle w:val="FootnoteReference"/>
          <w:rFonts w:ascii="Tahoma" w:hAnsi="Tahoma" w:cs="Tahoma"/>
          <w:sz w:val="28"/>
          <w:szCs w:val="28"/>
        </w:rPr>
        <w:footnoteReference w:id="1"/>
      </w:r>
    </w:p>
    <w:p w14:paraId="4E2D3C60"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ولا تكمن القيمة الجيوستراتيجية لواخان في مساحته أو عدد سكانه، وإنما في موقعه عند تقاطع أربع بيئات جغرافية وسياسية: الصين، وأفغانستان، وآسيا الوسطى، وجنوب آسيا. وهذه الخاصية تجعل منه، من منظور الشبكات، منطقة يمكن أن تؤدي وظيفة حلقة وصل بين فضاءات جيوسياسية كانت منفصلة نسبيًا</w:t>
      </w:r>
      <w:r w:rsidRPr="00E978AA">
        <w:rPr>
          <w:rFonts w:ascii="Simplified Arabic" w:hAnsi="Simplified Arabic" w:cs="Simplified Arabic" w:hint="cs"/>
          <w:sz w:val="28"/>
          <w:szCs w:val="28"/>
        </w:rPr>
        <w:t>.</w:t>
      </w:r>
    </w:p>
    <w:p w14:paraId="3872160D"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وقد اكتسبت المنطقة تاريخيًا أهمية بوصفها منطقة عازلة خلال التنافس الروسي ـ البريطاني في آسيا الوسطى، قبل أن تتحول حدودها إلى جزء من البنية الحدودية الحديثة بين أفغانستان والصين وبقية الدول المجاورة. وبذلك فإن واخان يجمع بين جغرافيا تاريخية تشكلت حول وظيفة العزل، وجغرافيا معاصرة يمكن أن تتجه نحو وظيفة مختلفة تمامًا هي الاتصال والعبور</w:t>
      </w:r>
      <w:r w:rsidRPr="00E978AA">
        <w:rPr>
          <w:rFonts w:ascii="Simplified Arabic" w:hAnsi="Simplified Arabic" w:cs="Simplified Arabic" w:hint="cs"/>
          <w:sz w:val="28"/>
          <w:szCs w:val="28"/>
        </w:rPr>
        <w:t>.</w:t>
      </w:r>
    </w:p>
    <w:p w14:paraId="0BC4CF23"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التحول هو أول ما يجعل واخان مهمًا في الدراسة الحالية: فالموقع الذي كان يؤدي وظيفة الفصل بين المجالات الجيوسياسية يمكن أن يتحول تدريجيًا إلى رابط بينها</w:t>
      </w:r>
      <w:r w:rsidRPr="00E978AA">
        <w:rPr>
          <w:rFonts w:ascii="Simplified Arabic" w:hAnsi="Simplified Arabic" w:cs="Simplified Arabic" w:hint="cs"/>
          <w:sz w:val="28"/>
          <w:szCs w:val="28"/>
        </w:rPr>
        <w:t>.</w:t>
      </w:r>
    </w:p>
    <w:p w14:paraId="184B2019" w14:textId="77777777" w:rsidR="00377F68" w:rsidRPr="006D0D01" w:rsidRDefault="00377F68"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ثانيًا: من منطقة عازلة إلى بوابة اتصال</w:t>
      </w:r>
    </w:p>
    <w:p w14:paraId="151B2345"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ظل الاتصال الأفغاني ـ الصيني عبر واخان محدودًا جدًا طوال العقود الماضية، رغم وجود حدود مشتركة بين البلدين. وكانت صعوبة التضاريس، والارتفاعات الشاهقة، والظروف المناخية، وغياب البنية التحتية، فضلًا عن الاعتبارات الأمنية الصينية، عوامل حالت دون تحويل الموقع الجغرافي إلى ممر تجاري فعال</w:t>
      </w:r>
      <w:r w:rsidRPr="00E978AA">
        <w:rPr>
          <w:rFonts w:ascii="Simplified Arabic" w:hAnsi="Simplified Arabic" w:cs="Simplified Arabic" w:hint="cs"/>
          <w:sz w:val="28"/>
          <w:szCs w:val="28"/>
        </w:rPr>
        <w:t>.</w:t>
      </w:r>
    </w:p>
    <w:p w14:paraId="4D24CCC8" w14:textId="5665AC33"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وقد اتسم الموقف الصيني تاريخيًا بالحذر تجاه تطوير الاتصال عبر واخان، إذ لم تكن بكين تنظر إلى المسألة باعتبارها قضية اقتصادية فقط. فالممر يلامس مباشرة إقليم شينجيانغ الصيني، الذي يمثل بالنسبة إلى الصين بيئة أمنية حساسة. ولذلك ارتبطت مقاربة بكين تجاه واخان بمسألة الاستقرار الأمني في أفغانستان، ومنع انتقال الجماعات المسلحة أو الأنشطة غير المشروعة عبر الحدود. وتشير دراسة أكاديمية حديثة إلى أن الصين ما زالت تتعامل مع واخان ضمن معادلة الأمن أولًا ثم التنمية والاتصال، وأن أهمية الممر بالنسبة لأفغانستان أكبر حاليًا من أهميته التجارية المباشرة بالنسبة للصين.</w:t>
      </w:r>
      <w:r w:rsidR="00DB18F8">
        <w:rPr>
          <w:rStyle w:val="FootnoteReference"/>
          <w:rFonts w:ascii="Tahoma" w:hAnsi="Tahoma" w:cs="Tahoma"/>
          <w:sz w:val="28"/>
          <w:szCs w:val="28"/>
        </w:rPr>
        <w:footnoteReference w:id="2"/>
      </w:r>
    </w:p>
    <w:p w14:paraId="076199BC" w14:textId="6A00F318" w:rsidR="00377F68" w:rsidRPr="00E978AA" w:rsidRDefault="00377F68" w:rsidP="008C3A5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العامل مهم في تقييم الممر؛ لأن الموقع الجغرافي وحده لا يكفي لإنتاج الوظيفة الجيوستراتيجية. فالصين، بحكم امتلاكها بدائل برية وبحرية متعددة، لا تحتاج إلى واخان بالضرورة بالدرجة التي تحتاجها أفغانستان. ولذلك فإن السؤال الصحيح ليس: هل تحتاج الصين إلى واخان؟، وإنما</w:t>
      </w:r>
      <w:r w:rsidRPr="00E978AA">
        <w:rPr>
          <w:rFonts w:ascii="Simplified Arabic" w:hAnsi="Simplified Arabic" w:cs="Simplified Arabic" w:hint="cs"/>
          <w:sz w:val="28"/>
          <w:szCs w:val="28"/>
        </w:rPr>
        <w:t>:</w:t>
      </w:r>
      <w:r w:rsidR="008C3A5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ما الوظيفة التي يمكن أن يضيفها واخان إلى شبكة الاتصال الصينية، وما الذي تستطيع الصين الحصول عليه من خلاله ولا تحصل عليه بسهولة عبر المسارات الأخرى؟</w:t>
      </w:r>
    </w:p>
    <w:p w14:paraId="46536F87"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يصبح واخان بالنسبة إلى الصين خيارًا استراتيجيًا احتياطيًا ومحتملًا أكثر منه ممرًا تجاريًا رئيسيًا في مرحلته الحالية</w:t>
      </w:r>
      <w:r w:rsidRPr="00E978AA">
        <w:rPr>
          <w:rFonts w:ascii="Simplified Arabic" w:hAnsi="Simplified Arabic" w:cs="Simplified Arabic" w:hint="cs"/>
          <w:sz w:val="28"/>
          <w:szCs w:val="28"/>
        </w:rPr>
        <w:t>.</w:t>
      </w:r>
    </w:p>
    <w:p w14:paraId="09EA6AA8" w14:textId="77777777" w:rsidR="00377F68" w:rsidRPr="006D0D01" w:rsidRDefault="00377F68"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ثالثًا: التطور الأفغاني ــ الصيني</w:t>
      </w:r>
    </w:p>
    <w:p w14:paraId="010A75FE"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شهدت السنوات الأخيرة تحولًا تدريجيًا في الاهتمام الأفغاني بتطوير الطريق عبر واخان. فبالنسبة إلى أفغانستان، يمثل الممر فرصة للتخلص جزئيًا من الاعتماد على دول الجوار في الوصول إلى الأسواق الخارجية، ولا سيما باكستان</w:t>
      </w:r>
      <w:r w:rsidRPr="00E978AA">
        <w:rPr>
          <w:rFonts w:ascii="Simplified Arabic" w:hAnsi="Simplified Arabic" w:cs="Simplified Arabic" w:hint="cs"/>
          <w:sz w:val="28"/>
          <w:szCs w:val="28"/>
        </w:rPr>
        <w:t>.</w:t>
      </w:r>
    </w:p>
    <w:p w14:paraId="095D4547" w14:textId="7F715EDA"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وقد اكتسب المشروع دفعًا أكبر بعد عودة حركة طالبان إلى السلطة عام 2021، إذ بدأت السلطات الأفغانية تنفيذ أعمال طرق في منطقة واخان بهدف الوصول إلى الحدود الصينية. وفي عام 2026، </w:t>
      </w:r>
      <w:r w:rsidRPr="00E978AA">
        <w:rPr>
          <w:rFonts w:ascii="Simplified Arabic" w:hAnsi="Simplified Arabic" w:cs="Simplified Arabic" w:hint="cs"/>
          <w:sz w:val="28"/>
          <w:szCs w:val="28"/>
          <w:rtl/>
        </w:rPr>
        <w:lastRenderedPageBreak/>
        <w:t>أعلنت وزارة إعادة تأهيل وتنمية الأرياف الأفغانية اكتمال مشروع الطريق، كما أعلنت في أيار/مايو أن السفير الصيني أبلغ الوزير الأفغاني باستمرار التعاون الصيني في مشاريع البنية التحتية.</w:t>
      </w:r>
      <w:r w:rsidR="008C3A57">
        <w:rPr>
          <w:rStyle w:val="FootnoteReference"/>
          <w:rFonts w:ascii="Tahoma" w:hAnsi="Tahoma" w:cs="Tahoma"/>
          <w:sz w:val="28"/>
          <w:szCs w:val="28"/>
        </w:rPr>
        <w:footnoteReference w:id="3"/>
      </w:r>
    </w:p>
    <w:p w14:paraId="1AFE385D" w14:textId="328251BE"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4 تشرين الأول/أكتوبر 2026، افتُتح رسميًا الطريق الذي يربط منطقة برغيل في واخان بالحدود الصينية، بطول يبلغ نحو 121 كيلومترًا، وبتكلفة أفغانية معلنة تبلغ 365 مليون أفغاني. ويضم الطريق جسورًا ومنشآت لتصريف المياه وجدرانًا استنادية، وهو ما يمثل انتقالًا مهمًا من مجرد فكرة الربط إلى إنشاء بنية مادية تصل إلى الحدود الصينية.</w:t>
      </w:r>
      <w:r w:rsidR="008C3A57">
        <w:rPr>
          <w:rStyle w:val="FootnoteReference"/>
          <w:rFonts w:ascii="Tahoma" w:hAnsi="Tahoma" w:cs="Tahoma"/>
          <w:sz w:val="28"/>
          <w:szCs w:val="28"/>
        </w:rPr>
        <w:footnoteReference w:id="4"/>
      </w:r>
    </w:p>
    <w:p w14:paraId="535FB76A" w14:textId="77777777" w:rsidR="00377F68" w:rsidRPr="006D0D01" w:rsidRDefault="00377F68"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رابعًا: العلاقة بين واخان وباكستان</w:t>
      </w:r>
    </w:p>
    <w:p w14:paraId="60A02F6B" w14:textId="0093A34B" w:rsidR="00377F68" w:rsidRPr="00710B58" w:rsidRDefault="00377F68" w:rsidP="00F7461F">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تكتسب واخان أهمية إضافية بسبب موقعها بين المجالين الأفغاني والباكستاني. فجزء من أهمية المشروع بالنسبة إلى كابل يرتبط بالرغبة في تقليل الاعتماد على الأراضي الباكستانية في التجارة الخارجية</w:t>
      </w:r>
      <w:r w:rsidRPr="00E978AA">
        <w:rPr>
          <w:rFonts w:ascii="Simplified Arabic" w:hAnsi="Simplified Arabic" w:cs="Simplified Arabic" w:hint="cs"/>
          <w:sz w:val="28"/>
          <w:szCs w:val="28"/>
        </w:rPr>
        <w:t>.</w:t>
      </w:r>
      <w:r w:rsidR="00F7461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وقد برزت هذه المسألة بوضوح مع تكرار الاضطرابات في العلاقات الأفغانية ـ الباكستانية وإغلاق أو اضطراب بعض المعابر التجارية. وتشير دراسة منشورة في</w:t>
      </w:r>
      <w:r w:rsidRPr="00E978AA">
        <w:rPr>
          <w:rFonts w:ascii="Simplified Arabic" w:hAnsi="Simplified Arabic" w:cs="Simplified Arabic" w:hint="cs"/>
          <w:sz w:val="28"/>
          <w:szCs w:val="28"/>
        </w:rPr>
        <w:t xml:space="preserve"> Pacific Focus </w:t>
      </w:r>
      <w:r w:rsidRPr="00E978AA">
        <w:rPr>
          <w:rFonts w:ascii="Simplified Arabic" w:hAnsi="Simplified Arabic" w:cs="Simplified Arabic" w:hint="cs"/>
          <w:sz w:val="28"/>
          <w:szCs w:val="28"/>
          <w:rtl/>
        </w:rPr>
        <w:t>عام 2026 إلى أن اضطرابات التجارة بين أفغانستان وباكستان زادت اهتمام كابل بواخان بوصفه مسارًا بديلًا، وإن كانت الدراسة نفسها تؤكد أن الصين لا تزال تربط تطوير الاتصال عبر الممر بضمانات أمنية موثوقة.</w:t>
      </w:r>
      <w:r w:rsidR="00710B58">
        <w:rPr>
          <w:rStyle w:val="FootnoteReference"/>
          <w:rFonts w:ascii="Tahoma" w:hAnsi="Tahoma" w:cs="Tahoma"/>
          <w:sz w:val="28"/>
          <w:szCs w:val="28"/>
        </w:rPr>
        <w:footnoteReference w:id="5"/>
      </w:r>
    </w:p>
    <w:p w14:paraId="7164C4DF"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وهكذا يمكن أن يؤدي واخان وظيفتين بالنسبة إلى أفغانستان</w:t>
      </w:r>
      <w:r w:rsidRPr="00E978AA">
        <w:rPr>
          <w:rFonts w:ascii="Simplified Arabic" w:hAnsi="Simplified Arabic" w:cs="Simplified Arabic" w:hint="cs"/>
          <w:sz w:val="28"/>
          <w:szCs w:val="28"/>
        </w:rPr>
        <w:t>:</w:t>
      </w:r>
    </w:p>
    <w:p w14:paraId="04757776" w14:textId="0DC5D807" w:rsidR="00377F68" w:rsidRPr="00E978AA" w:rsidRDefault="00377F68" w:rsidP="00710B5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الأولى: وظيفة اقتصادية</w:t>
      </w:r>
      <w:r w:rsidR="00710B5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توفير منفذ مباشر نحو الصين وتقليل الاعتماد على طرق العبور عبر باكستان</w:t>
      </w:r>
      <w:r w:rsidRPr="00E978AA">
        <w:rPr>
          <w:rFonts w:ascii="Simplified Arabic" w:hAnsi="Simplified Arabic" w:cs="Simplified Arabic" w:hint="cs"/>
          <w:sz w:val="28"/>
          <w:szCs w:val="28"/>
        </w:rPr>
        <w:t>.</w:t>
      </w:r>
    </w:p>
    <w:p w14:paraId="77EABFFA" w14:textId="0052A0E7" w:rsidR="00377F68" w:rsidRPr="00E978AA" w:rsidRDefault="00377F68" w:rsidP="00710B5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الثانية: وظيفة جيوسياسية</w:t>
      </w:r>
      <w:r w:rsidR="00710B5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إعادة توزيع قدرة أفغانستان على المناورة بين جيرانها، بحيث لا تكون حركة تجارتها الخارجية مرتبطة بدرجة كبيرة بمسار واحد</w:t>
      </w:r>
      <w:r w:rsidRPr="00E978AA">
        <w:rPr>
          <w:rFonts w:ascii="Simplified Arabic" w:hAnsi="Simplified Arabic" w:cs="Simplified Arabic" w:hint="cs"/>
          <w:sz w:val="28"/>
          <w:szCs w:val="28"/>
        </w:rPr>
        <w:t>.</w:t>
      </w:r>
    </w:p>
    <w:p w14:paraId="03D3CF03"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وهذه الوظيفة الثانية أكثر أهمية بالنسبة إلى فرضية الدراسة؛ لأن قيمة واخان لا تقاس فقط بحجم التجارة التي يمكن أن تمر عبره، وإنما بقدرته على إنتاج بديل</w:t>
      </w:r>
      <w:r w:rsidRPr="00E978AA">
        <w:rPr>
          <w:rFonts w:ascii="Simplified Arabic" w:hAnsi="Simplified Arabic" w:cs="Simplified Arabic" w:hint="cs"/>
          <w:sz w:val="28"/>
          <w:szCs w:val="28"/>
        </w:rPr>
        <w:t>.</w:t>
      </w:r>
    </w:p>
    <w:p w14:paraId="55D14942" w14:textId="7F0C77A5" w:rsidR="00377F68" w:rsidRPr="006D0D01" w:rsidRDefault="00377F68" w:rsidP="00710B58">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خامسًا: إمكانية امتداد المسار باتجاه إيران</w:t>
      </w:r>
    </w:p>
    <w:p w14:paraId="6FDA4ECC" w14:textId="2E2E247E" w:rsidR="00377F68" w:rsidRPr="00E978AA" w:rsidRDefault="00377F68" w:rsidP="006929DF">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هنا تنتقل الدراسة من المستوى الأفغاني ـ الصيني إلى المستوى الإقليمي الأوسع</w:t>
      </w:r>
      <w:r w:rsidRPr="00E978AA">
        <w:rPr>
          <w:rFonts w:ascii="Simplified Arabic" w:hAnsi="Simplified Arabic" w:cs="Simplified Arabic" w:hint="cs"/>
          <w:sz w:val="28"/>
          <w:szCs w:val="28"/>
        </w:rPr>
        <w:t>.</w:t>
      </w:r>
      <w:r w:rsidR="00710B5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فإذا تطور واخان من طريق محلي إلى ممر تجاري فعّال، يمكن نظريًا أن يرتبط بشبكات النقل الأفغانية المتجهة غربًا، ومن ثم بالمجال الإيراني. وعندها يصبح بالإمكان تصور مسار أوسع</w:t>
      </w:r>
      <w:r w:rsidRPr="00E978AA">
        <w:rPr>
          <w:rFonts w:ascii="Simplified Arabic" w:hAnsi="Simplified Arabic" w:cs="Simplified Arabic" w:hint="cs"/>
          <w:sz w:val="28"/>
          <w:szCs w:val="28"/>
        </w:rPr>
        <w:t>:</w:t>
      </w:r>
      <w:r w:rsidR="006929D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الصين </w:t>
      </w:r>
      <w:r w:rsidR="00710B58">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واخان </w:t>
      </w:r>
      <w:r w:rsidR="006929DF">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أفغانستان </w:t>
      </w:r>
      <w:r w:rsidR="006929DF">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إيران</w:t>
      </w:r>
    </w:p>
    <w:p w14:paraId="2179581B" w14:textId="577E66B8" w:rsidR="00377F68" w:rsidRPr="00E978AA" w:rsidRDefault="00377F68" w:rsidP="006929DF">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ينبغي التعامل مع هذا المسار بوصفه إمكانًا جيوستراتيجيًا طويل الأمد، وليس ممرًا مكتملًا قائمًا حاليًا</w:t>
      </w:r>
      <w:r w:rsidRPr="00E978AA">
        <w:rPr>
          <w:rFonts w:ascii="Simplified Arabic" w:hAnsi="Simplified Arabic" w:cs="Simplified Arabic" w:hint="cs"/>
          <w:sz w:val="28"/>
          <w:szCs w:val="28"/>
        </w:rPr>
        <w:t>.</w:t>
      </w:r>
      <w:r w:rsidR="006929D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فالمسافة بين افتتاح طريق واخان وبين بناء شبكة نقل متكاملة تصل الصين بإيران عبر أفغانستان كبيرة جدًا، وتتطلب استثمارات ضخمة في الطرق والسكك الحديدية والمعابر والمنشآت الجمركية والأمنية. وقد أشارت تقديرات أفغانية حديثة إلى أن الطريق الحالي لا يكفي وحده لإنشاء ممر تجاري حديث، وأن تطويره إلى طريق تجاري فعال يحتاج إلى استثمارات إضافية في الطرق والسكك والجمارك والبنية اللوجستية.</w:t>
      </w:r>
      <w:r w:rsidR="006929DF">
        <w:rPr>
          <w:rStyle w:val="FootnoteReference"/>
          <w:rFonts w:ascii="Tahoma" w:hAnsi="Tahoma" w:cs="Tahoma"/>
          <w:sz w:val="28"/>
          <w:szCs w:val="28"/>
        </w:rPr>
        <w:footnoteReference w:id="6"/>
      </w:r>
    </w:p>
    <w:p w14:paraId="4AD90185" w14:textId="26CCE539" w:rsidR="00377F68" w:rsidRPr="00E978AA" w:rsidRDefault="006D0D01" w:rsidP="00E978AA">
      <w:pPr>
        <w:bidi/>
        <w:rPr>
          <w:rFonts w:ascii="Simplified Arabic" w:hAnsi="Simplified Arabic" w:cs="Simplified Arabic"/>
          <w:sz w:val="28"/>
          <w:szCs w:val="28"/>
          <w:rtl/>
        </w:rPr>
      </w:pPr>
      <w:r w:rsidRPr="006D0D01">
        <w:rPr>
          <w:rFonts w:ascii="Simplified Arabic" w:hAnsi="Simplified Arabic" w:cs="Simplified Arabic" w:hint="cs"/>
          <w:sz w:val="28"/>
          <w:szCs w:val="28"/>
          <w:rtl/>
        </w:rPr>
        <w:t>ف</w:t>
      </w:r>
      <w:r w:rsidR="00377F68" w:rsidRPr="00E978AA">
        <w:rPr>
          <w:rFonts w:ascii="Simplified Arabic" w:hAnsi="Simplified Arabic" w:cs="Simplified Arabic" w:hint="cs"/>
          <w:sz w:val="28"/>
          <w:szCs w:val="28"/>
          <w:rtl/>
        </w:rPr>
        <w:t>واخان يضيف إلى الجغرافيا الآسيوية رابطًا يمكن، إذا اكتملت شروطه السياسية والأمنية واللوجستية، أن يصبح جزءًا من مسار بري أوسع يصل الصين بالمجال الإيراني عبر أفغانستان</w:t>
      </w:r>
      <w:r w:rsidR="00377F68" w:rsidRPr="00E978AA">
        <w:rPr>
          <w:rFonts w:ascii="Simplified Arabic" w:hAnsi="Simplified Arabic" w:cs="Simplified Arabic" w:hint="cs"/>
          <w:sz w:val="28"/>
          <w:szCs w:val="28"/>
        </w:rPr>
        <w:t>.</w:t>
      </w:r>
    </w:p>
    <w:p w14:paraId="0FCC9E8C" w14:textId="1D216FDB" w:rsidR="00377F68" w:rsidRPr="006D0D01" w:rsidRDefault="00377F68"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سا</w:t>
      </w:r>
      <w:r w:rsidR="006D0D01" w:rsidRPr="006D0D01">
        <w:rPr>
          <w:rFonts w:ascii="Simplified Arabic" w:hAnsi="Simplified Arabic" w:cs="Simplified Arabic" w:hint="cs"/>
          <w:b/>
          <w:bCs/>
          <w:sz w:val="28"/>
          <w:szCs w:val="28"/>
          <w:rtl/>
        </w:rPr>
        <w:t>دس</w:t>
      </w:r>
      <w:r w:rsidRPr="006D0D01">
        <w:rPr>
          <w:rFonts w:ascii="Simplified Arabic" w:hAnsi="Simplified Arabic" w:cs="Simplified Arabic" w:hint="cs"/>
          <w:b/>
          <w:bCs/>
          <w:sz w:val="28"/>
          <w:szCs w:val="28"/>
          <w:rtl/>
        </w:rPr>
        <w:t>ا: الفرص والقيود</w:t>
      </w:r>
    </w:p>
    <w:p w14:paraId="37EB1BFB"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يمكن تقييم واخان في مرحلته الحالية من خلال أربعة عناصر رئيسية</w:t>
      </w:r>
      <w:r w:rsidRPr="00E978AA">
        <w:rPr>
          <w:rFonts w:ascii="Simplified Arabic" w:hAnsi="Simplified Arabic" w:cs="Simplified Arabic" w:hint="cs"/>
          <w:sz w:val="28"/>
          <w:szCs w:val="28"/>
        </w:rPr>
        <w:t>:</w:t>
      </w:r>
    </w:p>
    <w:p w14:paraId="519D42BA" w14:textId="6C4C8C4E" w:rsidR="00377F68" w:rsidRPr="00E978AA" w:rsidRDefault="006D0D01" w:rsidP="00E978AA">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377F68" w:rsidRPr="00E978AA">
        <w:rPr>
          <w:rFonts w:ascii="Simplified Arabic" w:hAnsi="Simplified Arabic" w:cs="Simplified Arabic" w:hint="cs"/>
          <w:sz w:val="28"/>
          <w:szCs w:val="28"/>
        </w:rPr>
        <w:t xml:space="preserve"> </w:t>
      </w:r>
      <w:r w:rsidR="00377F68" w:rsidRPr="00E978AA">
        <w:rPr>
          <w:rFonts w:ascii="Simplified Arabic" w:hAnsi="Simplified Arabic" w:cs="Simplified Arabic" w:hint="cs"/>
          <w:sz w:val="28"/>
          <w:szCs w:val="28"/>
          <w:rtl/>
        </w:rPr>
        <w:t>البنية التحتية</w:t>
      </w:r>
    </w:p>
    <w:p w14:paraId="1915AB8B" w14:textId="79C0BFD1"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يمثل افتتاح الطريق بطول 121 كيلومترًا تقدمًا نوعيًا، لكنه لا يعني اكتمال البنية التحتية اللازمة لممر دولي متكامل. كما أن طبيعة الطريق الحالية ووعورة المنطقة والظروف المناخية تجعل قدرة الممر الاستيعابية محدودة مقارنة بالممرات الآسيوية الكبرى.</w:t>
      </w:r>
      <w:r w:rsidR="00577E42">
        <w:rPr>
          <w:rStyle w:val="FootnoteReference"/>
          <w:rFonts w:ascii="Tahoma" w:hAnsi="Tahoma" w:cs="Tahoma"/>
          <w:sz w:val="28"/>
          <w:szCs w:val="28"/>
        </w:rPr>
        <w:footnoteReference w:id="7"/>
      </w:r>
    </w:p>
    <w:p w14:paraId="3AC880CC"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2</w:t>
      </w:r>
      <w:r w:rsidRPr="00E978AA">
        <w:rPr>
          <w:rFonts w:ascii="Simplified Arabic" w:hAnsi="Simplified Arabic" w:cs="Simplified Arabic" w:hint="cs"/>
          <w:sz w:val="28"/>
          <w:szCs w:val="28"/>
        </w:rPr>
        <w:t xml:space="preserve">. </w:t>
      </w:r>
      <w:r w:rsidRPr="00E978AA">
        <w:rPr>
          <w:rFonts w:ascii="Simplified Arabic" w:hAnsi="Simplified Arabic" w:cs="Simplified Arabic" w:hint="cs"/>
          <w:sz w:val="28"/>
          <w:szCs w:val="28"/>
          <w:rtl/>
        </w:rPr>
        <w:t>الأمن</w:t>
      </w:r>
    </w:p>
    <w:p w14:paraId="3901DF5C" w14:textId="6856CE30" w:rsidR="00377F68" w:rsidRPr="00E978AA" w:rsidRDefault="00377F68" w:rsidP="00577E4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يمثل الأمن العامل الأكثر حساسية بالنسبة إلى الصين. فالممر ينتهي عند حدود شينجيانغ، ولذلك فإن أي انفتاح تجاري واسع سيحتاج إلى مستوى مرتفع من الرقابة والتنسيق الأمني. وتؤكد الأدبيات الحديثة أن الحسابات الأمنية الصينية تسبق الاعتبارات الاقتصادية في مقاربة واخان.</w:t>
      </w:r>
      <w:r w:rsidR="00577E42">
        <w:rPr>
          <w:rStyle w:val="FootnoteReference"/>
          <w:rFonts w:ascii="Times New Roman" w:hAnsi="Times New Roman" w:cs="Times New Roman"/>
          <w:sz w:val="28"/>
          <w:szCs w:val="28"/>
          <w:rtl/>
        </w:rPr>
        <w:footnoteReference w:id="8"/>
      </w:r>
    </w:p>
    <w:p w14:paraId="6EA0B808"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3</w:t>
      </w:r>
      <w:r w:rsidRPr="00E978AA">
        <w:rPr>
          <w:rFonts w:ascii="Simplified Arabic" w:hAnsi="Simplified Arabic" w:cs="Simplified Arabic" w:hint="cs"/>
          <w:sz w:val="28"/>
          <w:szCs w:val="28"/>
        </w:rPr>
        <w:t xml:space="preserve">. </w:t>
      </w:r>
      <w:r w:rsidRPr="00E978AA">
        <w:rPr>
          <w:rFonts w:ascii="Simplified Arabic" w:hAnsi="Simplified Arabic" w:cs="Simplified Arabic" w:hint="cs"/>
          <w:sz w:val="28"/>
          <w:szCs w:val="28"/>
          <w:rtl/>
        </w:rPr>
        <w:t>الجمارك والحدود</w:t>
      </w:r>
    </w:p>
    <w:p w14:paraId="57275F18" w14:textId="2086E3B9" w:rsidR="00377F68" w:rsidRPr="00E978AA" w:rsidRDefault="00377F68" w:rsidP="00577E4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لا يكفي وصول الطريق إلى الحدود لكي تصبح حركة التجارة ممكنة. فالممر يحتاج إلى نقطة حدودية عاملة، وترتيبات جمركية، وأنظمة مراقبة، وآليات لتخليص البضائع، واتفاقات ثنائية أو متعددة الأطراف تحدد قواعد العبور</w:t>
      </w:r>
      <w:r w:rsidRPr="00E978AA">
        <w:rPr>
          <w:rFonts w:ascii="Simplified Arabic" w:hAnsi="Simplified Arabic" w:cs="Simplified Arabic" w:hint="cs"/>
          <w:sz w:val="28"/>
          <w:szCs w:val="28"/>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وهذه المسألة بالذات تمثل أحد الفوارق بين البنية التحتية للممر والنظام التشغيلي للممر</w:t>
      </w:r>
      <w:r w:rsidRPr="00E978AA">
        <w:rPr>
          <w:rFonts w:ascii="Simplified Arabic" w:hAnsi="Simplified Arabic" w:cs="Simplified Arabic" w:hint="cs"/>
          <w:sz w:val="28"/>
          <w:szCs w:val="28"/>
        </w:rPr>
        <w:t>.</w:t>
      </w:r>
    </w:p>
    <w:p w14:paraId="1C77F0B1"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4</w:t>
      </w:r>
      <w:r w:rsidRPr="00E978AA">
        <w:rPr>
          <w:rFonts w:ascii="Simplified Arabic" w:hAnsi="Simplified Arabic" w:cs="Simplified Arabic" w:hint="cs"/>
          <w:sz w:val="28"/>
          <w:szCs w:val="28"/>
        </w:rPr>
        <w:t xml:space="preserve">. </w:t>
      </w:r>
      <w:r w:rsidRPr="00E978AA">
        <w:rPr>
          <w:rFonts w:ascii="Simplified Arabic" w:hAnsi="Simplified Arabic" w:cs="Simplified Arabic" w:hint="cs"/>
          <w:sz w:val="28"/>
          <w:szCs w:val="28"/>
          <w:rtl/>
        </w:rPr>
        <w:t>القدرة التجارية</w:t>
      </w:r>
    </w:p>
    <w:p w14:paraId="40596907"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حتى لو اكتملت البنية التحتية، فإن السؤال الاقتصادي يبقى قائمًا: هل تستطيع واخان منافسة المسارات الأخرى من حيث الكلفة والوقت والحمولة والاستمرارية؟</w:t>
      </w:r>
    </w:p>
    <w:p w14:paraId="411F0A42"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فالطريق لا يصبح ممرًا جيوستراتيجيًا فعالًا بمجرد قصر المسافة؛ وإنما عندما يكون قادرًا على جذب تدفقات حقيقية بصورة مستمرة</w:t>
      </w:r>
      <w:r w:rsidRPr="00E978AA">
        <w:rPr>
          <w:rFonts w:ascii="Simplified Arabic" w:hAnsi="Simplified Arabic" w:cs="Simplified Arabic" w:hint="cs"/>
          <w:sz w:val="28"/>
          <w:szCs w:val="28"/>
        </w:rPr>
        <w:t>.</w:t>
      </w:r>
    </w:p>
    <w:p w14:paraId="5ED96236" w14:textId="0D342EB1" w:rsidR="00377F68" w:rsidRPr="006D0D01" w:rsidRDefault="006D0D01" w:rsidP="00E978AA">
      <w:pPr>
        <w:bidi/>
        <w:rPr>
          <w:rFonts w:ascii="Simplified Arabic" w:hAnsi="Simplified Arabic" w:cs="Simplified Arabic"/>
          <w:b/>
          <w:bCs/>
          <w:sz w:val="28"/>
          <w:szCs w:val="28"/>
          <w:rtl/>
        </w:rPr>
      </w:pPr>
      <w:r w:rsidRPr="006D0D01">
        <w:rPr>
          <w:rFonts w:ascii="Simplified Arabic" w:hAnsi="Simplified Arabic" w:cs="Simplified Arabic" w:hint="cs"/>
          <w:b/>
          <w:bCs/>
          <w:sz w:val="28"/>
          <w:szCs w:val="28"/>
          <w:rtl/>
        </w:rPr>
        <w:t>سابع</w:t>
      </w:r>
      <w:r w:rsidR="00377F68" w:rsidRPr="006D0D01">
        <w:rPr>
          <w:rFonts w:ascii="Simplified Arabic" w:hAnsi="Simplified Arabic" w:cs="Simplified Arabic" w:hint="cs"/>
          <w:b/>
          <w:bCs/>
          <w:sz w:val="28"/>
          <w:szCs w:val="28"/>
          <w:rtl/>
        </w:rPr>
        <w:t>ا: واخان في إطار قوة تعدد الممرات</w:t>
      </w:r>
    </w:p>
    <w:p w14:paraId="3214692C" w14:textId="53DE32E2" w:rsidR="00377F68" w:rsidRPr="00E978AA" w:rsidRDefault="00377F68" w:rsidP="00577E4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استنادًا إلى التحليل السابق، يمكن تحديد القيمة الجيوستراتيجية الحالية لواخان بصورة أكثر دقة</w:t>
      </w:r>
      <w:r w:rsidRPr="00E978AA">
        <w:rPr>
          <w:rFonts w:ascii="Simplified Arabic" w:hAnsi="Simplified Arabic" w:cs="Simplified Arabic" w:hint="cs"/>
          <w:sz w:val="28"/>
          <w:szCs w:val="28"/>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فواخان لا يمثل في الوقت الراهن بديلًا كاملًا عن الممرات الصينية الأخرى، ولا يستطيع أن ينافسها من حيث الحجم أو البنية التحتية. لكنه يضيف إلى الشبكة رابطًا جديدًا يمكن أن يكتسب أهمية أكبر إذا تطورت بنيته التحتية وعلاقاته التجارية والأمنية</w:t>
      </w:r>
      <w:r w:rsidRPr="00E978AA">
        <w:rPr>
          <w:rFonts w:ascii="Simplified Arabic" w:hAnsi="Simplified Arabic" w:cs="Simplified Arabic" w:hint="cs"/>
          <w:sz w:val="28"/>
          <w:szCs w:val="28"/>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ثم يمكن تمثيل وظيفته المحتملة على النحو الآتي</w:t>
      </w:r>
      <w:r w:rsidRPr="00E978AA">
        <w:rPr>
          <w:rFonts w:ascii="Simplified Arabic" w:hAnsi="Simplified Arabic" w:cs="Simplified Arabic" w:hint="cs"/>
          <w:sz w:val="28"/>
          <w:szCs w:val="28"/>
        </w:rPr>
        <w:t>:</w:t>
      </w:r>
    </w:p>
    <w:p w14:paraId="4B44FAA0" w14:textId="0506283E" w:rsidR="00377F68" w:rsidRPr="00E978AA" w:rsidRDefault="00377F68" w:rsidP="00577E4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الصين</w:t>
      </w:r>
      <w:r w:rsidR="00577E42">
        <w:rPr>
          <w:rFonts w:ascii="Simplified Arabic" w:hAnsi="Simplified Arabic" w:cs="Simplified Arabic" w:hint="cs"/>
          <w:sz w:val="28"/>
          <w:szCs w:val="28"/>
          <w:rtl/>
        </w:rPr>
        <w:t xml:space="preserve"> </w:t>
      </w:r>
      <w:r w:rsidR="00577E42">
        <w:rPr>
          <w:rFonts w:ascii="Simplified Arabic" w:hAnsi="Simplified Arabic" w:cs="Simplified Arabic"/>
          <w:sz w:val="28"/>
          <w:szCs w:val="28"/>
          <w:rtl/>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واخان</w:t>
      </w:r>
      <w:r w:rsidR="00577E42">
        <w:rPr>
          <w:rFonts w:ascii="Simplified Arabic" w:hAnsi="Simplified Arabic" w:cs="Simplified Arabic" w:hint="cs"/>
          <w:sz w:val="28"/>
          <w:szCs w:val="28"/>
          <w:rtl/>
        </w:rPr>
        <w:t xml:space="preserve"> </w:t>
      </w:r>
      <w:r w:rsidR="00577E42">
        <w:rPr>
          <w:rFonts w:ascii="Simplified Arabic" w:hAnsi="Simplified Arabic" w:cs="Simplified Arabic"/>
          <w:sz w:val="28"/>
          <w:szCs w:val="28"/>
          <w:rtl/>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أفغانستان</w:t>
      </w:r>
      <w:r w:rsidR="00577E42">
        <w:rPr>
          <w:rFonts w:ascii="Simplified Arabic" w:hAnsi="Simplified Arabic" w:cs="Simplified Arabic" w:hint="cs"/>
          <w:sz w:val="28"/>
          <w:szCs w:val="28"/>
          <w:rtl/>
        </w:rPr>
        <w:t xml:space="preserve"> - </w:t>
      </w:r>
      <w:r w:rsidRPr="00E978AA">
        <w:rPr>
          <w:rFonts w:ascii="Simplified Arabic" w:hAnsi="Simplified Arabic" w:cs="Simplified Arabic" w:hint="cs"/>
          <w:sz w:val="28"/>
          <w:szCs w:val="28"/>
          <w:rtl/>
        </w:rPr>
        <w:t xml:space="preserve">إيران </w:t>
      </w:r>
      <w:r w:rsidRPr="00E978AA">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آسيا الوسطى </w:t>
      </w:r>
      <w:r w:rsidRPr="00E978AA">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باكستان/بحر العرب</w:t>
      </w:r>
    </w:p>
    <w:p w14:paraId="304FB39A"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هذه الحالة، لا يصبح واخان مجرد طريق بين دولتين، بل عقدة محتملة في إعادة توزيع اتجاهات الحركة بين شرق آسيا وجنوب آسيا وغربها</w:t>
      </w:r>
      <w:r w:rsidRPr="00E978AA">
        <w:rPr>
          <w:rFonts w:ascii="Simplified Arabic" w:hAnsi="Simplified Arabic" w:cs="Simplified Arabic" w:hint="cs"/>
          <w:sz w:val="28"/>
          <w:szCs w:val="28"/>
        </w:rPr>
        <w:t>.</w:t>
      </w:r>
    </w:p>
    <w:p w14:paraId="383A7667" w14:textId="5B0F5F4B" w:rsidR="00377F68" w:rsidRPr="00E978AA" w:rsidRDefault="00377F68" w:rsidP="00577E4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تظهر أهمية واخان بالنسبة إلى الدراسة الحالية: فالمشروع لا يكتسب قيمته من قدرته الحالية على نقل كميات كبيرة من التجارة، وإنما من الوظيفة التي يمكن أن يؤديها إذا اندمج مستقبلًا في شبكة متعددة المسارات</w:t>
      </w:r>
      <w:r w:rsidRPr="00E978AA">
        <w:rPr>
          <w:rFonts w:ascii="Simplified Arabic" w:hAnsi="Simplified Arabic" w:cs="Simplified Arabic" w:hint="cs"/>
          <w:sz w:val="28"/>
          <w:szCs w:val="28"/>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منظور فرضية الدراسة، يمكن القول إن واخان يمثل حتى الآن إمكانًا لقوة تعدد الممرات أكثر منه قوة مكتملة</w:t>
      </w:r>
      <w:r w:rsidRPr="00E978AA">
        <w:rPr>
          <w:rFonts w:ascii="Simplified Arabic" w:hAnsi="Simplified Arabic" w:cs="Simplified Arabic" w:hint="cs"/>
          <w:sz w:val="28"/>
          <w:szCs w:val="28"/>
        </w:rPr>
        <w:t>.</w:t>
      </w:r>
      <w:r w:rsidR="00577E4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فالطريق أصبح موجودًا، لكن الشبكة لم تكتمل بعد</w:t>
      </w:r>
      <w:r w:rsidRPr="00E978AA">
        <w:rPr>
          <w:rFonts w:ascii="Simplified Arabic" w:hAnsi="Simplified Arabic" w:cs="Simplified Arabic" w:hint="cs"/>
          <w:sz w:val="28"/>
          <w:szCs w:val="28"/>
        </w:rPr>
        <w:t>.</w:t>
      </w:r>
    </w:p>
    <w:p w14:paraId="35DD2B61"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خلاصة المبحث</w:t>
      </w:r>
    </w:p>
    <w:p w14:paraId="00D5F98A"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تكشف حالة واخان عن تحول مهم في وظيفة الجغرافيا الأفغانية. فالممر الذي كان يؤدي تاريخيًا وظيفة المنطقة العازلة بين قوى متنافسة، بدأ يتحول إلى رابط محتمل بين الصين وأفغانستان، مع إمكانية مستقبلية للاندماج في شبكات أوسع تمتد نحو آسيا الوسطى وإيران</w:t>
      </w:r>
      <w:r w:rsidRPr="00E978AA">
        <w:rPr>
          <w:rFonts w:ascii="Simplified Arabic" w:hAnsi="Simplified Arabic" w:cs="Simplified Arabic" w:hint="cs"/>
          <w:sz w:val="28"/>
          <w:szCs w:val="28"/>
        </w:rPr>
        <w:t>.</w:t>
      </w:r>
    </w:p>
    <w:p w14:paraId="2BD2D9AF" w14:textId="77C7B92D"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القيمة الجيوستراتيجية لواخان يجب ألا تُبالغ في قدراته الحالية. فافتتاح الطريق الأفغاني إلى الحدود الصينية في تشرين الأول/أكتوبر 2026 يمثل خطوة في بناء الرابط، وليس اكتمال الممر التجاري. كما أن الموقف الصيني لا يزال محكومًا بدرجة كبيرة بالاعتبارات الأمنية، بينما تحتاج أفغانستان إلى هذا الطريق بدرجة أكبر لتقليل اعتمادها على طرق العبور التقليدية، ولا سيما عبر باكستان</w:t>
      </w:r>
      <w:r w:rsidRPr="00E978AA">
        <w:rPr>
          <w:rFonts w:ascii="Simplified Arabic" w:hAnsi="Simplified Arabic" w:cs="Simplified Arabic" w:hint="cs"/>
          <w:sz w:val="28"/>
          <w:szCs w:val="28"/>
        </w:rPr>
        <w:t>.</w:t>
      </w:r>
    </w:p>
    <w:p w14:paraId="3A7B3A61"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القيمة الأساسية لواخان في إطار هذه الدراسة تتمثل في أنه رابط جديد يمكن أن يعيد توزيع الحركة داخل شبكة الممرات الآسيوية. وإذا أمكن ربطه مستقبلًا بالمجال الإيراني، فإنه قد يتحول من منفذ أفغاني ـ صيني إلى جزء من شبكة أوسع تربط الصين بإيران عبر المجال الأفغاني</w:t>
      </w:r>
      <w:r w:rsidRPr="00E978AA">
        <w:rPr>
          <w:rFonts w:ascii="Simplified Arabic" w:hAnsi="Simplified Arabic" w:cs="Simplified Arabic" w:hint="cs"/>
          <w:sz w:val="28"/>
          <w:szCs w:val="28"/>
        </w:rPr>
        <w:t>.</w:t>
      </w:r>
    </w:p>
    <w:p w14:paraId="247B6113" w14:textId="498784F2"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نصل إلى السؤال الذي يمهد للمبحث الثا</w:t>
      </w:r>
      <w:r w:rsidR="00542E37">
        <w:rPr>
          <w:rFonts w:ascii="Simplified Arabic" w:hAnsi="Simplified Arabic" w:cs="Simplified Arabic" w:hint="cs"/>
          <w:sz w:val="28"/>
          <w:szCs w:val="28"/>
          <w:rtl/>
        </w:rPr>
        <w:t>ني</w:t>
      </w:r>
      <w:r w:rsidRPr="00E978AA">
        <w:rPr>
          <w:rFonts w:ascii="Simplified Arabic" w:hAnsi="Simplified Arabic" w:cs="Simplified Arabic" w:hint="cs"/>
          <w:sz w:val="28"/>
          <w:szCs w:val="28"/>
        </w:rPr>
        <w:t>:</w:t>
      </w:r>
    </w:p>
    <w:p w14:paraId="6870E6B3" w14:textId="36849F02" w:rsidR="00377F68" w:rsidRDefault="00377F68" w:rsidP="00542E3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إذا كان واخان يمثل عقدة شرقية محتملة في شبكة الممرات الإيرانية، فهل يمثل كاجاران عقدة غربية/شمالية يمكن أن تمنح إيران منفذًا آخر نحو القوقاز والبحر الأسود وأوروبا؟</w:t>
      </w:r>
    </w:p>
    <w:p w14:paraId="6FEC5EA2" w14:textId="77777777" w:rsidR="0055631A" w:rsidRPr="00E978AA" w:rsidRDefault="0055631A" w:rsidP="0055631A">
      <w:pPr>
        <w:bidi/>
        <w:rPr>
          <w:rFonts w:ascii="Simplified Arabic" w:hAnsi="Simplified Arabic" w:cs="Simplified Arabic"/>
          <w:sz w:val="28"/>
          <w:szCs w:val="28"/>
          <w:rtl/>
        </w:rPr>
      </w:pPr>
    </w:p>
    <w:p w14:paraId="6E7BC285" w14:textId="7AD76AAF" w:rsidR="00377F68" w:rsidRPr="0055631A" w:rsidRDefault="00377F68" w:rsidP="00E978AA">
      <w:pPr>
        <w:bidi/>
        <w:rPr>
          <w:rFonts w:ascii="Simplified Arabic" w:hAnsi="Simplified Arabic" w:cs="Simplified Arabic"/>
          <w:b/>
          <w:bCs/>
          <w:sz w:val="32"/>
          <w:szCs w:val="32"/>
          <w:rtl/>
        </w:rPr>
      </w:pPr>
      <w:r w:rsidRPr="0055631A">
        <w:rPr>
          <w:rFonts w:ascii="Simplified Arabic" w:hAnsi="Simplified Arabic" w:cs="Simplified Arabic" w:hint="cs"/>
          <w:b/>
          <w:bCs/>
          <w:sz w:val="32"/>
          <w:szCs w:val="32"/>
          <w:rtl/>
        </w:rPr>
        <w:t>المبحث الثا</w:t>
      </w:r>
      <w:r w:rsidR="00BE250C" w:rsidRPr="0055631A">
        <w:rPr>
          <w:rFonts w:ascii="Simplified Arabic" w:hAnsi="Simplified Arabic" w:cs="Simplified Arabic" w:hint="cs"/>
          <w:b/>
          <w:bCs/>
          <w:sz w:val="32"/>
          <w:szCs w:val="32"/>
          <w:rtl/>
        </w:rPr>
        <w:t>ني</w:t>
      </w:r>
      <w:r w:rsidRPr="0055631A">
        <w:rPr>
          <w:rFonts w:ascii="Simplified Arabic" w:hAnsi="Simplified Arabic" w:cs="Simplified Arabic" w:hint="cs"/>
          <w:b/>
          <w:bCs/>
          <w:sz w:val="32"/>
          <w:szCs w:val="32"/>
          <w:rtl/>
        </w:rPr>
        <w:t>: كاجاران ــ العقدة الأرمينية في شبكة الشمال ــ الجنوب</w:t>
      </w:r>
    </w:p>
    <w:p w14:paraId="1CE25484" w14:textId="77777777" w:rsidR="00377F68" w:rsidRPr="00E658F5" w:rsidRDefault="00377F68" w:rsidP="00E978AA">
      <w:pPr>
        <w:bidi/>
        <w:rPr>
          <w:rFonts w:ascii="Simplified Arabic" w:hAnsi="Simplified Arabic" w:cs="Simplified Arabic"/>
          <w:b/>
          <w:bCs/>
          <w:sz w:val="28"/>
          <w:szCs w:val="28"/>
          <w:rtl/>
        </w:rPr>
      </w:pPr>
      <w:r w:rsidRPr="00E658F5">
        <w:rPr>
          <w:rFonts w:ascii="Simplified Arabic" w:hAnsi="Simplified Arabic" w:cs="Simplified Arabic" w:hint="cs"/>
          <w:b/>
          <w:bCs/>
          <w:sz w:val="28"/>
          <w:szCs w:val="28"/>
          <w:rtl/>
        </w:rPr>
        <w:t>أولًا: نفق كاجاران وموقعه في جنوب أرمينيا</w:t>
      </w:r>
    </w:p>
    <w:p w14:paraId="31D10A85"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يقع كاجاران في محافظة سيونيك جنوب أرمينيا، بالقرب من الحدود الإيرانية، ضمن أحد أكثر المقاطع حساسية في شبكة النقل الأرمينية. وتنبع أهميته من موقعه على الطريق الذي يربط الحدود الإيرانية جنوبًا بالمناطق الوسطى والشمالية من أرمينيا، ومن ثم باتجاه جورجيا والبحر الأسود</w:t>
      </w:r>
      <w:r w:rsidRPr="00E978AA">
        <w:rPr>
          <w:rFonts w:ascii="Simplified Arabic" w:hAnsi="Simplified Arabic" w:cs="Simplified Arabic" w:hint="cs"/>
          <w:sz w:val="28"/>
          <w:szCs w:val="28"/>
        </w:rPr>
        <w:t>.</w:t>
      </w:r>
    </w:p>
    <w:p w14:paraId="3B8D5D7E" w14:textId="721DD604"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ولا يتعلق المشروع بنفق منفرد بمعناه الهندسي الضيق؛ فـنفق كاجاران يمثل جزءًا من مشروع أوسع لتطوير المقطع الجنوبي من طريق الشمال ـ الجنوب. وتخطط أرمينيا لبناء نفق يبلغ طوله نحو 7.2 كيلومتر، إضافة إلى نحو أربعة كيلومترات من طرق الوصول، بهدف تجاوز المقطع الجبلي الصعب </w:t>
      </w:r>
      <w:r w:rsidRPr="00E978AA">
        <w:rPr>
          <w:rFonts w:ascii="Simplified Arabic" w:hAnsi="Simplified Arabic" w:cs="Simplified Arabic" w:hint="cs"/>
          <w:sz w:val="28"/>
          <w:szCs w:val="28"/>
          <w:rtl/>
        </w:rPr>
        <w:lastRenderedPageBreak/>
        <w:t>وتحسين استمرارية الحركة على الطريق. وقد أدرجت السلطات الأرمينية المشروع رسميًا ضمن أعمال تطوير طريق الشمال ـ الجنوب.</w:t>
      </w:r>
      <w:r w:rsidR="007F0FB2">
        <w:rPr>
          <w:rStyle w:val="FootnoteReference"/>
          <w:rFonts w:ascii="Tahoma" w:hAnsi="Tahoma" w:cs="Tahoma"/>
          <w:sz w:val="28"/>
          <w:szCs w:val="28"/>
        </w:rPr>
        <w:footnoteReference w:id="9"/>
      </w:r>
    </w:p>
    <w:p w14:paraId="2C769C1E" w14:textId="239F2720" w:rsidR="00377F68" w:rsidRPr="00E978AA" w:rsidRDefault="00377F68" w:rsidP="007F0FB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وتزداد أهمية المشروع بسبب طبيعة التضاريس في هذه المنطقة؛ إذ يمر الطريق الحالي عبر مناطق جبلية مرتفعة، ويؤدي تحسين المسار إلى تقليل طول الرحلة وزيادة سرعة المركبات والحد من المشكلات المرتبطة بالظروف المناخية</w:t>
      </w:r>
      <w:r w:rsidRPr="00E978AA">
        <w:rPr>
          <w:rFonts w:ascii="Simplified Arabic" w:hAnsi="Simplified Arabic" w:cs="Simplified Arabic" w:hint="cs"/>
          <w:sz w:val="28"/>
          <w:szCs w:val="28"/>
        </w:rPr>
        <w:t>.</w:t>
      </w:r>
      <w:r w:rsidR="007F0FB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وبحسب البيانات الرسمية الخاصة بالمشروع، من المتوقع أن يؤدي النفق إلى تقليص المسار بنحو 14 كيلومترًا، ورفع متوسط سرعة الحركة من حوالي 50 إلى 80 كيلومترًا في الساعة، وتقليل زمن الرحلة بنحو 40 دقيقة، فضلًا عن تجاوز ممر ميغري المرتفع.</w:t>
      </w:r>
      <w:r w:rsidR="007F0FB2">
        <w:rPr>
          <w:rStyle w:val="FootnoteReference"/>
          <w:rFonts w:ascii="Tahoma" w:hAnsi="Tahoma" w:cs="Tahoma"/>
          <w:sz w:val="28"/>
          <w:szCs w:val="28"/>
        </w:rPr>
        <w:footnoteReference w:id="10"/>
      </w:r>
    </w:p>
    <w:p w14:paraId="4EF312AF" w14:textId="09E70110" w:rsidR="00377F68" w:rsidRPr="00E978AA" w:rsidRDefault="00377F68" w:rsidP="0068598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الأرقام الهندسية، على أهميتها، ليست جوهر القيمة الجيوستراتيجية للنفق</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فالأهمية الحقيقية تتمثل في أنه يعالج نقطة ضعف داخل رابط أكبر</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وهنا نعود إلى المفهوم الذي تأسس عليه المبحث الأول</w:t>
      </w:r>
      <w:r w:rsidRPr="00E978AA">
        <w:rPr>
          <w:rFonts w:ascii="Simplified Arabic" w:hAnsi="Simplified Arabic" w:cs="Simplified Arabic" w:hint="cs"/>
          <w:sz w:val="28"/>
          <w:szCs w:val="28"/>
        </w:rPr>
        <w:t>:</w:t>
      </w:r>
    </w:p>
    <w:p w14:paraId="5E2093BF"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العقدة الجيوستراتيجية لا تستمد أهميتها من حجمها، بل من الوظيفة التي تؤديها داخل الشبكة</w:t>
      </w:r>
      <w:r w:rsidRPr="00E978AA">
        <w:rPr>
          <w:rFonts w:ascii="Simplified Arabic" w:hAnsi="Simplified Arabic" w:cs="Simplified Arabic" w:hint="cs"/>
          <w:sz w:val="28"/>
          <w:szCs w:val="28"/>
        </w:rPr>
        <w:t>.</w:t>
      </w:r>
    </w:p>
    <w:p w14:paraId="22D0EDDD"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فإذا كان الطريق بين إيران وجورجيا قائمًا نظريًا، فإن وجود مقاطع جبلية بطيئة أو موسمية أو صعبة الاستخدام يمكن أن يقلل من قيمة هذا الرابط. ومن ثم، فإن إزالة أحد هذه القيود قد ترفع القيمة التشغيلية للشبكة بأكملها</w:t>
      </w:r>
      <w:r w:rsidRPr="00E978AA">
        <w:rPr>
          <w:rFonts w:ascii="Simplified Arabic" w:hAnsi="Simplified Arabic" w:cs="Simplified Arabic" w:hint="cs"/>
          <w:sz w:val="28"/>
          <w:szCs w:val="28"/>
        </w:rPr>
        <w:t>.</w:t>
      </w:r>
    </w:p>
    <w:p w14:paraId="44420B34" w14:textId="77777777" w:rsidR="00377F68" w:rsidRPr="005B41DC" w:rsidRDefault="00377F68" w:rsidP="00E978AA">
      <w:pPr>
        <w:bidi/>
        <w:rPr>
          <w:rFonts w:ascii="Simplified Arabic" w:hAnsi="Simplified Arabic" w:cs="Simplified Arabic"/>
          <w:b/>
          <w:bCs/>
          <w:sz w:val="28"/>
          <w:szCs w:val="28"/>
          <w:rtl/>
        </w:rPr>
      </w:pPr>
      <w:r w:rsidRPr="005B41DC">
        <w:rPr>
          <w:rFonts w:ascii="Simplified Arabic" w:hAnsi="Simplified Arabic" w:cs="Simplified Arabic" w:hint="cs"/>
          <w:b/>
          <w:bCs/>
          <w:sz w:val="28"/>
          <w:szCs w:val="28"/>
          <w:rtl/>
        </w:rPr>
        <w:t>ثانيًا: كاجاران داخل ممر الشمال ــ الجنوب</w:t>
      </w:r>
    </w:p>
    <w:p w14:paraId="137DF1A4" w14:textId="3EB742EF" w:rsidR="00377F68" w:rsidRPr="00E978AA" w:rsidRDefault="00377F68" w:rsidP="0068598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يأتي نفق كاجاران ضمن مشروع طريق الشمال ـ الجنوب الأرميني، الذي يهدف إلى ربط الحدود الإيرانية جنوبًا بالحدود الجورجية شمالًا، مرورًا بالمراكز الرئيسية في أرمينيا</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وتتجاوز أهمية هذا الطريق الحدود الأرمينية؛ إذ يمثل جزءًا من مسار يمكن أن يربط إيران بشبكات النقل المتجهة نحو القوقاز والبحر الأسود وأوروبا</w:t>
      </w:r>
      <w:r w:rsidRPr="00E978AA">
        <w:rPr>
          <w:rFonts w:ascii="Simplified Arabic" w:hAnsi="Simplified Arabic" w:cs="Simplified Arabic" w:hint="cs"/>
          <w:sz w:val="28"/>
          <w:szCs w:val="28"/>
        </w:rPr>
        <w:t>.</w:t>
      </w:r>
    </w:p>
    <w:p w14:paraId="61ABD134" w14:textId="599DDDC4"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وقد وصفت الجهات الأرمينية الرسمية مشروع نفق كاجاران بأنه جزء رئيسي من تطوير القدرة على النقل العابر، وأن الهدف منه ليس تحسين الحركة المحلية فقط، بل زيادة إمكانات النقل الترانزيتي وتقليل الحوادث والقيود على هذا الجزء من الطريق.</w:t>
      </w:r>
      <w:r w:rsidR="00685982">
        <w:rPr>
          <w:rStyle w:val="FootnoteReference"/>
          <w:rFonts w:ascii="Tahoma" w:hAnsi="Tahoma" w:cs="Tahoma"/>
          <w:sz w:val="28"/>
          <w:szCs w:val="28"/>
        </w:rPr>
        <w:footnoteReference w:id="11"/>
      </w:r>
    </w:p>
    <w:p w14:paraId="6E69682A" w14:textId="0CAE5260" w:rsidR="00377F68" w:rsidRPr="00E978AA" w:rsidRDefault="00377F68" w:rsidP="0068598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تظهر الوظيفة الجيوستراتيجية للنفق</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فالمسار يمكن تمثيله على النحو الآتي</w:t>
      </w:r>
      <w:r w:rsidRPr="00E978AA">
        <w:rPr>
          <w:rFonts w:ascii="Simplified Arabic" w:hAnsi="Simplified Arabic" w:cs="Simplified Arabic" w:hint="cs"/>
          <w:sz w:val="28"/>
          <w:szCs w:val="28"/>
        </w:rPr>
        <w:t>:</w:t>
      </w:r>
    </w:p>
    <w:p w14:paraId="5CCE1841" w14:textId="6AA766D6"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إيران </w:t>
      </w:r>
      <w:r w:rsidR="0068598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أرمينيا </w:t>
      </w:r>
      <w:r w:rsidR="0068598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68598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البحر الأسود </w:t>
      </w:r>
      <w:r w:rsidR="0068598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أوروبا</w:t>
      </w:r>
    </w:p>
    <w:p w14:paraId="790443C5" w14:textId="0C688EE8" w:rsidR="00377F68" w:rsidRPr="00E978AA" w:rsidRDefault="00377F68" w:rsidP="0068598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كاجاران يمثل نقطة داخل رابط شمالي ـ جنوبي يمكن أن يوفر لإيران منفذًا بريًا إضافيًا نحو المجال الأوروبي</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منظور الشبكات، لا يمثل النفق «طريقًا جديدًا» بالكامل، بل يمثل تحسينًا نوعيًا لرابط قائم؛ فالبديل الجيوستراتيجي لا يحتاج دائمًا إلى طريق جديد بالكامل. أحيانًا يكفي إزالة نقطة ضعف رئيسية من طريق قائم حتى يتحول إلى بديل أكثر قدرة على المنافسة</w:t>
      </w:r>
      <w:r w:rsidRPr="00E978AA">
        <w:rPr>
          <w:rFonts w:ascii="Simplified Arabic" w:hAnsi="Simplified Arabic" w:cs="Simplified Arabic" w:hint="cs"/>
          <w:sz w:val="28"/>
          <w:szCs w:val="28"/>
        </w:rPr>
        <w:t>.</w:t>
      </w:r>
    </w:p>
    <w:p w14:paraId="33A8D3DA" w14:textId="77777777" w:rsidR="00377F68" w:rsidRPr="00862714" w:rsidRDefault="00377F68" w:rsidP="00E978AA">
      <w:pPr>
        <w:bidi/>
        <w:rPr>
          <w:rFonts w:ascii="Simplified Arabic" w:hAnsi="Simplified Arabic" w:cs="Simplified Arabic"/>
          <w:b/>
          <w:bCs/>
          <w:sz w:val="28"/>
          <w:szCs w:val="28"/>
          <w:rtl/>
        </w:rPr>
      </w:pPr>
      <w:r w:rsidRPr="00862714">
        <w:rPr>
          <w:rFonts w:ascii="Simplified Arabic" w:hAnsi="Simplified Arabic" w:cs="Simplified Arabic" w:hint="cs"/>
          <w:b/>
          <w:bCs/>
          <w:sz w:val="28"/>
          <w:szCs w:val="28"/>
          <w:rtl/>
        </w:rPr>
        <w:t>ثالثًا: الدور الإيراني في المشروع</w:t>
      </w:r>
    </w:p>
    <w:p w14:paraId="5DA71B8F" w14:textId="4B80E0AF" w:rsidR="00377F68" w:rsidRPr="00E978AA" w:rsidRDefault="00377F68" w:rsidP="0068598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يكتسب المشروع بعدًا إضافيًا من طبيعة المشاركة الإيرانية فيه</w:t>
      </w:r>
      <w:r w:rsidRPr="00E978AA">
        <w:rPr>
          <w:rFonts w:ascii="Simplified Arabic" w:hAnsi="Simplified Arabic" w:cs="Simplified Arabic" w:hint="cs"/>
          <w:sz w:val="28"/>
          <w:szCs w:val="28"/>
        </w:rPr>
        <w:t>.</w:t>
      </w:r>
      <w:r w:rsidR="0068598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ففي حزيران/يونيو 2026 بدأت رسميًا أعمال إنشاء نفق كاجاران، بحضور نائب الرئيس الإيراني للشؤون التنفيذية إلى جانب مسؤولين أرمينيين. كما أُسند عقد التنفيذ إلى ائتلاف من الشركات الإيرانية، بما يؤكد أن المشاركة الإيرانية لا تقتصر على استخدام الطريق بعد اكتماله، وإنما تشمل الوجود المباشر في بناء البنية التحتية نفسها.</w:t>
      </w:r>
      <w:r w:rsidR="00764EFC">
        <w:rPr>
          <w:rStyle w:val="FootnoteReference"/>
          <w:rFonts w:ascii="Simplified Arabic" w:hAnsi="Simplified Arabic" w:cs="Simplified Arabic"/>
          <w:sz w:val="28"/>
          <w:szCs w:val="28"/>
        </w:rPr>
        <w:footnoteReference w:id="12"/>
      </w:r>
    </w:p>
    <w:p w14:paraId="6902B540" w14:textId="168DB86A" w:rsidR="00377F68" w:rsidRPr="00E978AA" w:rsidRDefault="00377F68" w:rsidP="00764EFC">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التفصيل مهم جيوستراتيجيًا</w:t>
      </w:r>
      <w:r w:rsidRPr="00E978AA">
        <w:rPr>
          <w:rFonts w:ascii="Simplified Arabic" w:hAnsi="Simplified Arabic" w:cs="Simplified Arabic" w:hint="cs"/>
          <w:sz w:val="28"/>
          <w:szCs w:val="28"/>
        </w:rPr>
        <w:t>.</w:t>
      </w:r>
      <w:r w:rsidR="00764EFC">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فالمشاركة في البنية التحتية تمنح العلاقة بين دولتين مستوى مختلفًا عن مجرد استخدام ممر عبور. إذ تصبح الدولة جزءًا من إنتاج الرابط وليس فقط مستفيدة منه</w:t>
      </w:r>
      <w:r w:rsidRPr="00E978AA">
        <w:rPr>
          <w:rFonts w:ascii="Simplified Arabic" w:hAnsi="Simplified Arabic" w:cs="Simplified Arabic" w:hint="cs"/>
          <w:sz w:val="28"/>
          <w:szCs w:val="28"/>
        </w:rPr>
        <w:t>.</w:t>
      </w:r>
      <w:r w:rsidR="00764EFC">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هنا يمكن التمييز بين ثلاث درجات</w:t>
      </w:r>
      <w:r w:rsidRPr="00E978AA">
        <w:rPr>
          <w:rFonts w:ascii="Simplified Arabic" w:hAnsi="Simplified Arabic" w:cs="Simplified Arabic" w:hint="cs"/>
          <w:sz w:val="28"/>
          <w:szCs w:val="28"/>
        </w:rPr>
        <w:t>:</w:t>
      </w:r>
    </w:p>
    <w:p w14:paraId="4CAA0F1F" w14:textId="5ED491F6" w:rsidR="00377F68" w:rsidRPr="00E978AA" w:rsidRDefault="00377F68" w:rsidP="00764EFC">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دولة تستخدم الممر</w:t>
      </w:r>
      <w:r w:rsidRPr="00E978AA">
        <w:rPr>
          <w:rFonts w:ascii="Simplified Arabic" w:hAnsi="Simplified Arabic" w:cs="Simplified Arabic" w:hint="cs"/>
          <w:sz w:val="28"/>
          <w:szCs w:val="28"/>
        </w:rPr>
        <w:t>.</w:t>
      </w:r>
      <w:r w:rsidR="00764EFC">
        <w:rPr>
          <w:rFonts w:ascii="Simplified Arabic" w:hAnsi="Simplified Arabic" w:cs="Simplified Arabic" w:hint="cs"/>
          <w:sz w:val="28"/>
          <w:szCs w:val="28"/>
          <w:rtl/>
        </w:rPr>
        <w:t xml:space="preserve"> او </w:t>
      </w:r>
      <w:r w:rsidRPr="00E978AA">
        <w:rPr>
          <w:rFonts w:ascii="Simplified Arabic" w:hAnsi="Simplified Arabic" w:cs="Simplified Arabic" w:hint="cs"/>
          <w:sz w:val="28"/>
          <w:szCs w:val="28"/>
          <w:rtl/>
        </w:rPr>
        <w:t>دولة تستثمر في الممر</w:t>
      </w:r>
      <w:r w:rsidRPr="00E978AA">
        <w:rPr>
          <w:rFonts w:ascii="Simplified Arabic" w:hAnsi="Simplified Arabic" w:cs="Simplified Arabic" w:hint="cs"/>
          <w:sz w:val="28"/>
          <w:szCs w:val="28"/>
        </w:rPr>
        <w:t>.</w:t>
      </w:r>
      <w:r w:rsidR="00764EFC">
        <w:rPr>
          <w:rFonts w:ascii="Simplified Arabic" w:hAnsi="Simplified Arabic" w:cs="Simplified Arabic" w:hint="cs"/>
          <w:sz w:val="28"/>
          <w:szCs w:val="28"/>
          <w:rtl/>
        </w:rPr>
        <w:t xml:space="preserve"> او </w:t>
      </w:r>
      <w:r w:rsidRPr="00E978AA">
        <w:rPr>
          <w:rFonts w:ascii="Simplified Arabic" w:hAnsi="Simplified Arabic" w:cs="Simplified Arabic" w:hint="cs"/>
          <w:sz w:val="28"/>
          <w:szCs w:val="28"/>
          <w:rtl/>
        </w:rPr>
        <w:t>دولة تشارك في بناء الممر وإنتاج قدرته التشغيلية</w:t>
      </w:r>
      <w:r w:rsidRPr="00E978AA">
        <w:rPr>
          <w:rFonts w:ascii="Simplified Arabic" w:hAnsi="Simplified Arabic" w:cs="Simplified Arabic" w:hint="cs"/>
          <w:sz w:val="28"/>
          <w:szCs w:val="28"/>
        </w:rPr>
        <w:t>.</w:t>
      </w:r>
    </w:p>
    <w:p w14:paraId="799978B5" w14:textId="5057AC4C" w:rsidR="00377F68" w:rsidRPr="00E978AA" w:rsidRDefault="00377F68" w:rsidP="00764EFC">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حالة كاجاران، تبدو إيران موجودة في المستوى الثالث، الأمر الذي يعطي المشروع بعدًا يتجاوز التجارة العابرة</w:t>
      </w:r>
      <w:r w:rsidRPr="00E978AA">
        <w:rPr>
          <w:rFonts w:ascii="Simplified Arabic" w:hAnsi="Simplified Arabic" w:cs="Simplified Arabic" w:hint="cs"/>
          <w:sz w:val="28"/>
          <w:szCs w:val="28"/>
        </w:rPr>
        <w:t>.</w:t>
      </w:r>
      <w:r w:rsidR="00764EFC">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كما أن تمويل المشروع نفسه يعكس طابعًا متعدد الأطراف؛ إذ حصل المشروع على </w:t>
      </w:r>
      <w:r w:rsidRPr="00E978AA">
        <w:rPr>
          <w:rFonts w:ascii="Simplified Arabic" w:hAnsi="Simplified Arabic" w:cs="Simplified Arabic" w:hint="cs"/>
          <w:sz w:val="28"/>
          <w:szCs w:val="28"/>
          <w:rtl/>
        </w:rPr>
        <w:lastRenderedPageBreak/>
        <w:t>تمويل من صندوق التنمية والاستقرار الأوراسي بقيمة 200 مليون دولار، مع مساهمة أرمينية في التمويل. وتبلغ الكلفة الإجمالية للمشروع نحو 394 مليون دولار وفق الوثائق الحكومية الأرمينية.</w:t>
      </w:r>
      <w:r w:rsidR="00764EFC">
        <w:rPr>
          <w:rStyle w:val="FootnoteReference"/>
          <w:rFonts w:ascii="Times New Roman" w:hAnsi="Times New Roman" w:cs="Times New Roman"/>
          <w:sz w:val="28"/>
          <w:szCs w:val="28"/>
          <w:rtl/>
        </w:rPr>
        <w:footnoteReference w:id="13"/>
      </w:r>
      <w:r w:rsidRPr="00E978AA">
        <w:rPr>
          <w:rFonts w:ascii="Simplified Arabic" w:hAnsi="Simplified Arabic" w:cs="Simplified Arabic" w:hint="cs"/>
          <w:sz w:val="28"/>
          <w:szCs w:val="28"/>
        </w:rPr>
        <w:t xml:space="preserve"> </w:t>
      </w:r>
    </w:p>
    <w:p w14:paraId="75E0FFC6" w14:textId="226A829E"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كاجاران يجمع في نقطة واحدة</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الجغرافيا الأرمينية + التمويل الأوراسي + التنفيذ الإيراني + الاتصال الإيراني ـ الأوروبي</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ف</w:t>
      </w:r>
      <w:r w:rsidRPr="00E978AA">
        <w:rPr>
          <w:rFonts w:ascii="Simplified Arabic" w:hAnsi="Simplified Arabic" w:cs="Simplified Arabic" w:hint="cs"/>
          <w:sz w:val="28"/>
          <w:szCs w:val="28"/>
          <w:rtl/>
        </w:rPr>
        <w:t>هذه التركيبة هي التي تمنحه قيمته الجيوستراتيجية</w:t>
      </w:r>
      <w:r w:rsidRPr="00E978AA">
        <w:rPr>
          <w:rFonts w:ascii="Simplified Arabic" w:hAnsi="Simplified Arabic" w:cs="Simplified Arabic" w:hint="cs"/>
          <w:sz w:val="28"/>
          <w:szCs w:val="28"/>
        </w:rPr>
        <w:t>.</w:t>
      </w:r>
    </w:p>
    <w:p w14:paraId="53C1373B" w14:textId="77777777" w:rsidR="00377F68" w:rsidRPr="00862714" w:rsidRDefault="00377F68" w:rsidP="00E978AA">
      <w:pPr>
        <w:bidi/>
        <w:rPr>
          <w:rFonts w:ascii="Simplified Arabic" w:hAnsi="Simplified Arabic" w:cs="Simplified Arabic"/>
          <w:b/>
          <w:bCs/>
          <w:sz w:val="28"/>
          <w:szCs w:val="28"/>
          <w:rtl/>
        </w:rPr>
      </w:pPr>
      <w:r w:rsidRPr="00862714">
        <w:rPr>
          <w:rFonts w:ascii="Simplified Arabic" w:hAnsi="Simplified Arabic" w:cs="Simplified Arabic" w:hint="cs"/>
          <w:b/>
          <w:bCs/>
          <w:sz w:val="28"/>
          <w:szCs w:val="28"/>
          <w:rtl/>
        </w:rPr>
        <w:t>رابعًا: ارتباط كاجاران بممر إيران ـ أرمينيا ـ جورجيا ـ البحر الأسود</w:t>
      </w:r>
    </w:p>
    <w:p w14:paraId="1AA7D573" w14:textId="05479DA5"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إذا اكتمل طريق الشمال ـ الجنوب بالمستوى المستهدف، فإن كاجاران يمكن أن يؤدي وظيفة داخل شبكة تمتد من الحدود الإيرانية إلى البحر الأسود</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والأهمية هنا ليست فقط في الوصول إلى أوروبا، بل في تنويع الاتجاهات التي تستطيع إيران من خلالها الوصول إلى الأسواق الخارجية</w:t>
      </w:r>
      <w:r w:rsidRPr="00E978AA">
        <w:rPr>
          <w:rFonts w:ascii="Simplified Arabic" w:hAnsi="Simplified Arabic" w:cs="Simplified Arabic" w:hint="cs"/>
          <w:sz w:val="28"/>
          <w:szCs w:val="28"/>
        </w:rPr>
        <w:t>.</w:t>
      </w:r>
    </w:p>
    <w:p w14:paraId="111DD054" w14:textId="7A890605"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فإيران تمتلك أصلًا منافذ بحرية واسعة، كما ترتبط بشبكات النقل باتجاه تركيا والعراق وآسيا الوسطى وروسيا. لكن كل مسار يواجه مجموعة مختلفة من القيود السياسية والأمنية والاقتصادية</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أما الطريق عبر أرمينيا وجورجيا، فيقدم اتجاهًا مختلفًا</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الخليج/إيران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أرمينيا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5E680B">
        <w:rPr>
          <w:rFonts w:ascii="Simplified Arabic" w:hAnsi="Simplified Arabic" w:cs="Simplified Arabic" w:hint="cs"/>
          <w:sz w:val="28"/>
          <w:szCs w:val="28"/>
          <w:rtl/>
        </w:rPr>
        <w:t>-</w:t>
      </w:r>
      <w:r w:rsidRPr="00E978AA">
        <w:rPr>
          <w:rFonts w:ascii="Simplified Arabic" w:hAnsi="Simplified Arabic" w:cs="Simplified Arabic" w:hint="cs"/>
          <w:sz w:val="28"/>
          <w:szCs w:val="28"/>
          <w:rtl/>
        </w:rPr>
        <w:t xml:space="preserve"> البحر الأسود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أوروبا</w:t>
      </w:r>
      <w:r w:rsidRPr="00E978AA">
        <w:rPr>
          <w:rFonts w:ascii="Simplified Arabic" w:hAnsi="Simplified Arabic" w:cs="Simplified Arabic" w:hint="cs"/>
          <w:sz w:val="28"/>
          <w:szCs w:val="28"/>
        </w:rPr>
        <w:t>.</w:t>
      </w:r>
    </w:p>
    <w:p w14:paraId="5AAEAEB9" w14:textId="50A75D8C"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المسار يمكن أن يتقاطع لاحقًا مع شبكات النقل التي تصل البحر الأسود بتركيا وأوروبا، فضلًا عن إمكانية الربط مع الموانئ الجورجية</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وبذلك تصبح جورجيا نقطة تقاطع بين اتجاهين</w:t>
      </w:r>
      <w:r w:rsidRPr="00E978AA">
        <w:rPr>
          <w:rFonts w:ascii="Simplified Arabic" w:hAnsi="Simplified Arabic" w:cs="Simplified Arabic" w:hint="cs"/>
          <w:sz w:val="28"/>
          <w:szCs w:val="28"/>
        </w:rPr>
        <w:t>:</w:t>
      </w:r>
    </w:p>
    <w:p w14:paraId="7D905C9E" w14:textId="652B4F04"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شرق ـ غرب</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آسيا الوسطى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بحر قزوين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تركيا/أوروبا</w:t>
      </w:r>
      <w:r w:rsidRPr="00E978AA">
        <w:rPr>
          <w:rFonts w:ascii="Simplified Arabic" w:hAnsi="Simplified Arabic" w:cs="Simplified Arabic" w:hint="cs"/>
          <w:sz w:val="28"/>
          <w:szCs w:val="28"/>
        </w:rPr>
        <w:t>.</w:t>
      </w:r>
    </w:p>
    <w:p w14:paraId="37E77501" w14:textId="7F550CC3"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جنوب ـ شمال</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إيران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أرمينيا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5E680B">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البحر الأسود</w:t>
      </w:r>
      <w:r w:rsidRPr="00E978AA">
        <w:rPr>
          <w:rFonts w:ascii="Simplified Arabic" w:hAnsi="Simplified Arabic" w:cs="Simplified Arabic" w:hint="cs"/>
          <w:sz w:val="28"/>
          <w:szCs w:val="28"/>
        </w:rPr>
        <w:t>.</w:t>
      </w:r>
    </w:p>
    <w:p w14:paraId="6AB63E6B" w14:textId="7615F1D0" w:rsidR="00377F68" w:rsidRPr="00E978AA" w:rsidRDefault="00377F68" w:rsidP="005E68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تبرز قيمة الشبكة: كلما تقاطعت الروابط في عقدة واحدة، زادت إمكانات إعادة توجيه التدفقات</w:t>
      </w:r>
      <w:r w:rsidRPr="00E978AA">
        <w:rPr>
          <w:rFonts w:ascii="Simplified Arabic" w:hAnsi="Simplified Arabic" w:cs="Simplified Arabic" w:hint="cs"/>
          <w:sz w:val="28"/>
          <w:szCs w:val="28"/>
        </w:rPr>
        <w:t>.</w:t>
      </w:r>
      <w:r w:rsidR="005E68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يجعل كاجاران مرتبطًا مباشرة بالمفهوم الذي اقترحناه في المبحث الأول: قوة تعدد الممرات</w:t>
      </w:r>
      <w:r w:rsidRPr="00E978AA">
        <w:rPr>
          <w:rFonts w:ascii="Simplified Arabic" w:hAnsi="Simplified Arabic" w:cs="Simplified Arabic" w:hint="cs"/>
          <w:sz w:val="28"/>
          <w:szCs w:val="28"/>
        </w:rPr>
        <w:t>.</w:t>
      </w:r>
    </w:p>
    <w:p w14:paraId="6C857FDC" w14:textId="77777777" w:rsidR="00377F68" w:rsidRPr="00862714" w:rsidRDefault="00377F68" w:rsidP="00E978AA">
      <w:pPr>
        <w:bidi/>
        <w:rPr>
          <w:rFonts w:ascii="Simplified Arabic" w:hAnsi="Simplified Arabic" w:cs="Simplified Arabic"/>
          <w:b/>
          <w:bCs/>
          <w:sz w:val="28"/>
          <w:szCs w:val="28"/>
          <w:rtl/>
        </w:rPr>
      </w:pPr>
      <w:r w:rsidRPr="00862714">
        <w:rPr>
          <w:rFonts w:ascii="Simplified Arabic" w:hAnsi="Simplified Arabic" w:cs="Simplified Arabic" w:hint="cs"/>
          <w:b/>
          <w:bCs/>
          <w:sz w:val="28"/>
          <w:szCs w:val="28"/>
          <w:rtl/>
        </w:rPr>
        <w:t>خامسًا: كاجاران والتنافس حول ممر زنغزور</w:t>
      </w:r>
    </w:p>
    <w:p w14:paraId="7FB825AD" w14:textId="0B204708" w:rsidR="00377F68" w:rsidRPr="00E978AA" w:rsidRDefault="00377F68" w:rsidP="00E84063">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لا يمكن تحليل كاجاران بمعزل عن التطورات الجيوسياسية في جنوب القوقاز، ولا سيما التنافس حول مستقبل طرق الاتصال بين أذربيجان وناخيتشيفان</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وهنا ينبغي توخي الدقة</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فكاجاران ليس بديلًا مباشرًا عن ممر زنغزور، كما أن مشروعه لا يعني تلقائيًا أن أرمينيا أو إيران تسعيان إلى إنشاء مسار مضاد </w:t>
      </w:r>
      <w:r w:rsidRPr="00E978AA">
        <w:rPr>
          <w:rFonts w:ascii="Simplified Arabic" w:hAnsi="Simplified Arabic" w:cs="Simplified Arabic" w:hint="cs"/>
          <w:sz w:val="28"/>
          <w:szCs w:val="28"/>
          <w:rtl/>
        </w:rPr>
        <w:lastRenderedPageBreak/>
        <w:t>له. لكن الموقع الجغرافي لكاجاران يجعل تطوير الاتصال الإيراني ـ الأرميني جزءًا من البيئة التنافسية الأوسع حول من يملك القدرة على تشكيل اتجاهات الحركة في جنوب القوقاز</w:t>
      </w:r>
      <w:r w:rsidRPr="00E978AA">
        <w:rPr>
          <w:rFonts w:ascii="Simplified Arabic" w:hAnsi="Simplified Arabic" w:cs="Simplified Arabic" w:hint="cs"/>
          <w:sz w:val="28"/>
          <w:szCs w:val="28"/>
        </w:rPr>
        <w:t>.</w:t>
      </w:r>
    </w:p>
    <w:p w14:paraId="2F2BC8FD" w14:textId="6B3A7DFA" w:rsidR="00377F68" w:rsidRPr="00E978AA" w:rsidRDefault="00377F68" w:rsidP="00E84063">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وتكمن المسألة في أن أي إعادة رسم للممرات في هذه المنطقة تؤثر مباشرة في موقع إيران</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فإذا نشأ مسار جديد عبر جنوب أرمينيا يغير العلاقة بين أذربيجان وناخيتشيفان، فإن ذلك يمكن أن يؤثر في موقع إيران على الحدود مع أرمينيا وأذربيجان</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وفي المقابل، فإن تعزيز الرابط الإيراني ـ الأرميني يمنح طهران خيارًا إضافيًا للحركة شمالًا</w:t>
      </w:r>
      <w:r w:rsidRPr="00E978AA">
        <w:rPr>
          <w:rFonts w:ascii="Simplified Arabic" w:hAnsi="Simplified Arabic" w:cs="Simplified Arabic" w:hint="cs"/>
          <w:sz w:val="28"/>
          <w:szCs w:val="28"/>
        </w:rPr>
        <w:t>.</w:t>
      </w:r>
    </w:p>
    <w:p w14:paraId="3DCA545F"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لذلك فإن أهمية كاجاران لا تكمن في منافسة زنغزور على أساس «طريق مقابل طريق»، وإنما في أنه يساهم في منع اختزال الجغرافيا الإقليمية في مسار واحد</w:t>
      </w:r>
      <w:r w:rsidRPr="00E978AA">
        <w:rPr>
          <w:rFonts w:ascii="Simplified Arabic" w:hAnsi="Simplified Arabic" w:cs="Simplified Arabic" w:hint="cs"/>
          <w:sz w:val="28"/>
          <w:szCs w:val="28"/>
        </w:rPr>
        <w:t>.</w:t>
      </w:r>
    </w:p>
    <w:p w14:paraId="09BED8BE" w14:textId="77777777" w:rsidR="00377F68" w:rsidRPr="00862714" w:rsidRDefault="00377F68" w:rsidP="00E978AA">
      <w:pPr>
        <w:bidi/>
        <w:rPr>
          <w:rFonts w:ascii="Simplified Arabic" w:hAnsi="Simplified Arabic" w:cs="Simplified Arabic"/>
          <w:b/>
          <w:bCs/>
          <w:sz w:val="28"/>
          <w:szCs w:val="28"/>
          <w:rtl/>
        </w:rPr>
      </w:pPr>
      <w:r w:rsidRPr="00862714">
        <w:rPr>
          <w:rFonts w:ascii="Simplified Arabic" w:hAnsi="Simplified Arabic" w:cs="Simplified Arabic" w:hint="cs"/>
          <w:b/>
          <w:bCs/>
          <w:sz w:val="28"/>
          <w:szCs w:val="28"/>
          <w:rtl/>
        </w:rPr>
        <w:t>سادسًا: لماذا لا ينبغي النظر إلى كاجاران باعتباره مجرد مشروع طرق؟</w:t>
      </w:r>
    </w:p>
    <w:p w14:paraId="78C12B04" w14:textId="6A37DFB5" w:rsidR="00377F68" w:rsidRPr="00E978AA" w:rsidRDefault="00377F68" w:rsidP="00E84063">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لو نظرنا إلى النفق من زاوية هندسية فقط، فسوف نراه مشروعًا لتحسين طريق جبلي، وتقليل زمن الرحلة، ورفع مستوى السلامة</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التحليل الجيوستراتيجي يكشف وظيفة أوسع</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فالنفق يؤدي ثلاث وظائف مترابطة</w:t>
      </w:r>
      <w:r w:rsidRPr="00E978AA">
        <w:rPr>
          <w:rFonts w:ascii="Simplified Arabic" w:hAnsi="Simplified Arabic" w:cs="Simplified Arabic" w:hint="cs"/>
          <w:sz w:val="28"/>
          <w:szCs w:val="28"/>
        </w:rPr>
        <w:t>:</w:t>
      </w:r>
    </w:p>
    <w:p w14:paraId="75F6EE2F" w14:textId="1DEB46AF" w:rsidR="00377F68" w:rsidRPr="00E978AA" w:rsidRDefault="00E84063" w:rsidP="00E84063">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377F68" w:rsidRPr="00E978AA">
        <w:rPr>
          <w:rFonts w:ascii="Simplified Arabic" w:hAnsi="Simplified Arabic" w:cs="Simplified Arabic" w:hint="cs"/>
          <w:sz w:val="28"/>
          <w:szCs w:val="28"/>
        </w:rPr>
        <w:t xml:space="preserve"> </w:t>
      </w:r>
      <w:r w:rsidR="00377F68" w:rsidRPr="00E978AA">
        <w:rPr>
          <w:rFonts w:ascii="Simplified Arabic" w:hAnsi="Simplified Arabic" w:cs="Simplified Arabic" w:hint="cs"/>
          <w:sz w:val="28"/>
          <w:szCs w:val="28"/>
          <w:rtl/>
        </w:rPr>
        <w:t>وظيفة الاتصال</w:t>
      </w:r>
      <w:r>
        <w:rPr>
          <w:rFonts w:ascii="Simplified Arabic" w:hAnsi="Simplified Arabic" w:cs="Simplified Arabic" w:hint="cs"/>
          <w:sz w:val="28"/>
          <w:szCs w:val="28"/>
          <w:rtl/>
        </w:rPr>
        <w:t xml:space="preserve">: </w:t>
      </w:r>
      <w:r w:rsidR="00377F68" w:rsidRPr="00E978AA">
        <w:rPr>
          <w:rFonts w:ascii="Simplified Arabic" w:hAnsi="Simplified Arabic" w:cs="Simplified Arabic" w:hint="cs"/>
          <w:sz w:val="28"/>
          <w:szCs w:val="28"/>
          <w:rtl/>
        </w:rPr>
        <w:t>يربط جنوب أرمينيا ببقية شبكة الطريق شمالًا، ويعزز الاتصال مع إيران</w:t>
      </w:r>
      <w:r w:rsidR="00377F68" w:rsidRPr="00E978AA">
        <w:rPr>
          <w:rFonts w:ascii="Simplified Arabic" w:hAnsi="Simplified Arabic" w:cs="Simplified Arabic" w:hint="cs"/>
          <w:sz w:val="28"/>
          <w:szCs w:val="28"/>
        </w:rPr>
        <w:t>.</w:t>
      </w:r>
    </w:p>
    <w:p w14:paraId="6A7B6865" w14:textId="6766E0B5" w:rsidR="00377F68" w:rsidRPr="00E978AA" w:rsidRDefault="00E84063" w:rsidP="00E84063">
      <w:pPr>
        <w:bidi/>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00377F68" w:rsidRPr="00E978AA">
        <w:rPr>
          <w:rFonts w:ascii="Simplified Arabic" w:hAnsi="Simplified Arabic" w:cs="Simplified Arabic" w:hint="cs"/>
          <w:sz w:val="28"/>
          <w:szCs w:val="28"/>
          <w:rtl/>
        </w:rPr>
        <w:t>وظيفة الاستمرارية</w:t>
      </w:r>
      <w:r>
        <w:rPr>
          <w:rFonts w:ascii="Simplified Arabic" w:hAnsi="Simplified Arabic" w:cs="Simplified Arabic" w:hint="cs"/>
          <w:sz w:val="28"/>
          <w:szCs w:val="28"/>
          <w:rtl/>
        </w:rPr>
        <w:t xml:space="preserve">: </w:t>
      </w:r>
      <w:r w:rsidR="00377F68" w:rsidRPr="00E978AA">
        <w:rPr>
          <w:rFonts w:ascii="Simplified Arabic" w:hAnsi="Simplified Arabic" w:cs="Simplified Arabic" w:hint="cs"/>
          <w:sz w:val="28"/>
          <w:szCs w:val="28"/>
          <w:rtl/>
        </w:rPr>
        <w:t>يقلل أثر التضاريس والظروف المناخية في حركة النقل، ويجعل الطريق أكثر قابلية للاستخدام المنتظم</w:t>
      </w:r>
      <w:r w:rsidR="00377F68" w:rsidRPr="00E978AA">
        <w:rPr>
          <w:rFonts w:ascii="Simplified Arabic" w:hAnsi="Simplified Arabic" w:cs="Simplified Arabic" w:hint="cs"/>
          <w:sz w:val="28"/>
          <w:szCs w:val="28"/>
        </w:rPr>
        <w:t>.</w:t>
      </w:r>
    </w:p>
    <w:p w14:paraId="09C21C16" w14:textId="116FF5DC" w:rsidR="00377F68" w:rsidRPr="00E978AA" w:rsidRDefault="00E84063" w:rsidP="00E84063">
      <w:pPr>
        <w:bidi/>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377F68" w:rsidRPr="00E978AA">
        <w:rPr>
          <w:rFonts w:ascii="Simplified Arabic" w:hAnsi="Simplified Arabic" w:cs="Simplified Arabic" w:hint="cs"/>
          <w:sz w:val="28"/>
          <w:szCs w:val="28"/>
          <w:rtl/>
        </w:rPr>
        <w:t>وظيفة البديل</w:t>
      </w:r>
      <w:r>
        <w:rPr>
          <w:rFonts w:ascii="Simplified Arabic" w:hAnsi="Simplified Arabic" w:cs="Simplified Arabic" w:hint="cs"/>
          <w:sz w:val="28"/>
          <w:szCs w:val="28"/>
          <w:rtl/>
        </w:rPr>
        <w:t xml:space="preserve">: </w:t>
      </w:r>
      <w:r w:rsidR="00377F68" w:rsidRPr="00E978AA">
        <w:rPr>
          <w:rFonts w:ascii="Simplified Arabic" w:hAnsi="Simplified Arabic" w:cs="Simplified Arabic" w:hint="cs"/>
          <w:sz w:val="28"/>
          <w:szCs w:val="28"/>
          <w:rtl/>
        </w:rPr>
        <w:t>يعزز مسارًا يمكن استخدامه عندما تصبح المسارات الأخرى أكثر كلفة أو خطورة أو تعرضًا للقيود</w:t>
      </w:r>
      <w:r w:rsidR="00377F68" w:rsidRPr="00E978AA">
        <w:rPr>
          <w:rFonts w:ascii="Simplified Arabic" w:hAnsi="Simplified Arabic" w:cs="Simplified Arabic" w:hint="cs"/>
          <w:sz w:val="28"/>
          <w:szCs w:val="28"/>
        </w:rPr>
        <w:t>.</w:t>
      </w:r>
      <w:r>
        <w:rPr>
          <w:rFonts w:ascii="Simplified Arabic" w:hAnsi="Simplified Arabic" w:cs="Simplified Arabic" w:hint="cs"/>
          <w:sz w:val="28"/>
          <w:szCs w:val="28"/>
          <w:rtl/>
        </w:rPr>
        <w:t xml:space="preserve"> </w:t>
      </w:r>
      <w:r w:rsidR="00377F68" w:rsidRPr="00E978AA">
        <w:rPr>
          <w:rFonts w:ascii="Simplified Arabic" w:hAnsi="Simplified Arabic" w:cs="Simplified Arabic" w:hint="cs"/>
          <w:sz w:val="28"/>
          <w:szCs w:val="28"/>
          <w:rtl/>
        </w:rPr>
        <w:t>وهذه الوظيفة الثالثة هي الأكثر أهمية للدراسة</w:t>
      </w:r>
      <w:r w:rsidR="00377F68" w:rsidRPr="00E978AA">
        <w:rPr>
          <w:rFonts w:ascii="Simplified Arabic" w:hAnsi="Simplified Arabic" w:cs="Simplified Arabic" w:hint="cs"/>
          <w:sz w:val="28"/>
          <w:szCs w:val="28"/>
        </w:rPr>
        <w:t>.</w:t>
      </w:r>
      <w:r>
        <w:rPr>
          <w:rFonts w:ascii="Simplified Arabic" w:hAnsi="Simplified Arabic" w:cs="Simplified Arabic" w:hint="cs"/>
          <w:sz w:val="28"/>
          <w:szCs w:val="28"/>
          <w:rtl/>
        </w:rPr>
        <w:t xml:space="preserve"> </w:t>
      </w:r>
      <w:r w:rsidR="00377F68" w:rsidRPr="00E978AA">
        <w:rPr>
          <w:rFonts w:ascii="Simplified Arabic" w:hAnsi="Simplified Arabic" w:cs="Simplified Arabic" w:hint="cs"/>
          <w:sz w:val="28"/>
          <w:szCs w:val="28"/>
          <w:rtl/>
        </w:rPr>
        <w:t>فالقوة لا تأتي من وجود طريق إضافي فقط، وإنما من إمكانية استخدامه عندما تتغير البيئة الجيوسياسية</w:t>
      </w:r>
      <w:r w:rsidR="00377F68" w:rsidRPr="00E978AA">
        <w:rPr>
          <w:rFonts w:ascii="Simplified Arabic" w:hAnsi="Simplified Arabic" w:cs="Simplified Arabic" w:hint="cs"/>
          <w:sz w:val="28"/>
          <w:szCs w:val="28"/>
        </w:rPr>
        <w:t>.</w:t>
      </w:r>
    </w:p>
    <w:p w14:paraId="76BC2A31" w14:textId="77777777" w:rsidR="00377F68" w:rsidRPr="00862714" w:rsidRDefault="00377F68" w:rsidP="00E978AA">
      <w:pPr>
        <w:bidi/>
        <w:rPr>
          <w:rFonts w:ascii="Simplified Arabic" w:hAnsi="Simplified Arabic" w:cs="Simplified Arabic"/>
          <w:b/>
          <w:bCs/>
          <w:sz w:val="28"/>
          <w:szCs w:val="28"/>
          <w:rtl/>
        </w:rPr>
      </w:pPr>
      <w:r w:rsidRPr="00862714">
        <w:rPr>
          <w:rFonts w:ascii="Simplified Arabic" w:hAnsi="Simplified Arabic" w:cs="Simplified Arabic" w:hint="cs"/>
          <w:b/>
          <w:bCs/>
          <w:sz w:val="28"/>
          <w:szCs w:val="28"/>
          <w:rtl/>
        </w:rPr>
        <w:t>سابعًا: كاجاران كعقدة لا كرابط فقط</w:t>
      </w:r>
    </w:p>
    <w:p w14:paraId="60B0D87C" w14:textId="07336FCA" w:rsidR="00377F68" w:rsidRPr="00E978AA" w:rsidRDefault="00377F68" w:rsidP="00C314D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هنا يمكن الانتقال خطوة أخرى في التحليل</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الناحية الهندسية، النفق رابط</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من الناحية الجيوستراتيجية، يمكن أن يصبح جزءًا من عقدة كاجاران التي تشمل مجموعة أوسع من الروابط المتصلة بجنوب أرمينيا</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فمن كاجاران تتجه الروابط</w:t>
      </w:r>
      <w:r w:rsidRPr="00E978AA">
        <w:rPr>
          <w:rFonts w:ascii="Simplified Arabic" w:hAnsi="Simplified Arabic" w:cs="Simplified Arabic" w:hint="cs"/>
          <w:sz w:val="28"/>
          <w:szCs w:val="28"/>
        </w:rPr>
        <w:t>:</w:t>
      </w:r>
      <w:r w:rsidR="00E84063">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جنوبًا </w:t>
      </w:r>
      <w:r w:rsidR="00C314D2">
        <w:rPr>
          <w:rFonts w:ascii="Times New Roman" w:hAnsi="Times New Roman" w:cs="Times New Roman"/>
          <w:sz w:val="28"/>
          <w:szCs w:val="28"/>
          <w:rtl/>
        </w:rPr>
        <w:t>–</w:t>
      </w:r>
      <w:r w:rsidRPr="00E978AA">
        <w:rPr>
          <w:rFonts w:ascii="Simplified Arabic" w:hAnsi="Simplified Arabic" w:cs="Simplified Arabic" w:hint="cs"/>
          <w:sz w:val="28"/>
          <w:szCs w:val="28"/>
          <w:rtl/>
        </w:rPr>
        <w:t xml:space="preserve"> إيران</w:t>
      </w:r>
      <w:r w:rsidR="00C314D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شمالًا </w:t>
      </w:r>
      <w:r w:rsidR="00C314D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سيونيك </w:t>
      </w:r>
      <w:r w:rsidR="00C314D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أرمينيا الوسطى</w:t>
      </w:r>
      <w:r w:rsidR="00C314D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شمالًا وغربًا </w:t>
      </w:r>
      <w:r w:rsidR="00C314D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C314D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البحر الأسود</w:t>
      </w:r>
      <w:r w:rsidR="00C314D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شرقًا/جنوب شرقًا </w:t>
      </w:r>
      <w:r w:rsidR="00C314D2">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فضاء القوقاز المرتبط بأذربيجان</w:t>
      </w:r>
    </w:p>
    <w:p w14:paraId="7B6DE71B"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وبذلك لا تصبح قيمة كاجاران مرتبطة بالنفق وحده، وإنما بموقعه في شبكة متعددة الاتجاهات</w:t>
      </w:r>
      <w:r w:rsidRPr="00E978AA">
        <w:rPr>
          <w:rFonts w:ascii="Simplified Arabic" w:hAnsi="Simplified Arabic" w:cs="Simplified Arabic" w:hint="cs"/>
          <w:sz w:val="28"/>
          <w:szCs w:val="28"/>
        </w:rPr>
        <w:t>.</w:t>
      </w:r>
    </w:p>
    <w:p w14:paraId="16B4E684" w14:textId="645FB0C6" w:rsidR="00377F68" w:rsidRPr="00E978AA" w:rsidRDefault="00377F68" w:rsidP="00C314D2">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وهذا ينسجم مع تعريف العقدة الجيوستراتيجية الذي اعتمدناه في المبحث الأول</w:t>
      </w:r>
      <w:r w:rsidRPr="00E978AA">
        <w:rPr>
          <w:rFonts w:ascii="Simplified Arabic" w:hAnsi="Simplified Arabic" w:cs="Simplified Arabic" w:hint="cs"/>
          <w:sz w:val="28"/>
          <w:szCs w:val="28"/>
        </w:rPr>
        <w:t>:</w:t>
      </w:r>
      <w:r w:rsidR="00C314D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العقدة هي الموقع الذي تتقاطع عنده روابط متعددة، ويملك القدرة على أداء وظائف تتجاوز وظيفة العبور المباشر</w:t>
      </w:r>
      <w:r w:rsidRPr="00E978AA">
        <w:rPr>
          <w:rFonts w:ascii="Simplified Arabic" w:hAnsi="Simplified Arabic" w:cs="Simplified Arabic" w:hint="cs"/>
          <w:sz w:val="28"/>
          <w:szCs w:val="28"/>
        </w:rPr>
        <w:t>.</w:t>
      </w:r>
      <w:r w:rsidR="00C314D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هذه الزاوية، يمكن القول إن كاجاران يمثل عقدة أرمينية ذات وظيفة إيرانية محتملة داخل شبكة الممرات الإقليمية</w:t>
      </w:r>
      <w:r w:rsidRPr="00E978AA">
        <w:rPr>
          <w:rFonts w:ascii="Simplified Arabic" w:hAnsi="Simplified Arabic" w:cs="Simplified Arabic" w:hint="cs"/>
          <w:sz w:val="28"/>
          <w:szCs w:val="28"/>
        </w:rPr>
        <w:t>.</w:t>
      </w:r>
    </w:p>
    <w:p w14:paraId="4C197A8F" w14:textId="5EDC650D" w:rsidR="00377F68" w:rsidRPr="00862714" w:rsidRDefault="00377F68" w:rsidP="00012ABA">
      <w:pPr>
        <w:bidi/>
        <w:rPr>
          <w:rFonts w:ascii="Simplified Arabic" w:hAnsi="Simplified Arabic" w:cs="Simplified Arabic"/>
          <w:b/>
          <w:bCs/>
          <w:sz w:val="28"/>
          <w:szCs w:val="28"/>
          <w:rtl/>
        </w:rPr>
      </w:pPr>
      <w:r w:rsidRPr="00601372">
        <w:rPr>
          <w:rFonts w:ascii="Simplified Arabic" w:hAnsi="Simplified Arabic" w:cs="Simplified Arabic" w:hint="cs"/>
          <w:b/>
          <w:bCs/>
          <w:sz w:val="28"/>
          <w:szCs w:val="28"/>
          <w:rtl/>
        </w:rPr>
        <w:t>ثامنًا:</w:t>
      </w:r>
      <w:r w:rsidRPr="00862714">
        <w:rPr>
          <w:rFonts w:ascii="Simplified Arabic" w:hAnsi="Simplified Arabic" w:cs="Simplified Arabic" w:hint="cs"/>
          <w:b/>
          <w:bCs/>
          <w:sz w:val="28"/>
          <w:szCs w:val="28"/>
          <w:rtl/>
        </w:rPr>
        <w:t xml:space="preserve"> كاجاران واختبار قوة تعدد الممرات</w:t>
      </w:r>
    </w:p>
    <w:p w14:paraId="087FA388" w14:textId="481D952A" w:rsidR="00377F68"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إذا وضعنا كاجاران ضمن النموذج الذي اقترحه المبحث الأول، يمكن تحديد وظيفته على النحو الآتي</w:t>
      </w:r>
      <w:r w:rsidRPr="00E978AA">
        <w:rPr>
          <w:rFonts w:ascii="Simplified Arabic" w:hAnsi="Simplified Arabic" w:cs="Simplified Arabic" w:hint="cs"/>
          <w:sz w:val="28"/>
          <w:szCs w:val="28"/>
        </w:rPr>
        <w:t>:</w:t>
      </w:r>
    </w:p>
    <w:tbl>
      <w:tblPr>
        <w:tblStyle w:val="TableGrid"/>
        <w:bidiVisual/>
        <w:tblW w:w="0" w:type="auto"/>
        <w:tblLook w:val="04A0" w:firstRow="1" w:lastRow="0" w:firstColumn="1" w:lastColumn="0" w:noHBand="0" w:noVBand="1"/>
      </w:tblPr>
      <w:tblGrid>
        <w:gridCol w:w="4508"/>
        <w:gridCol w:w="4508"/>
      </w:tblGrid>
      <w:tr w:rsidR="00012ABA" w14:paraId="676C8FFB" w14:textId="77777777" w:rsidTr="00012ABA">
        <w:tc>
          <w:tcPr>
            <w:tcW w:w="4508" w:type="dxa"/>
          </w:tcPr>
          <w:p w14:paraId="1A312E48" w14:textId="77777777" w:rsidR="00012ABA" w:rsidRPr="00E978AA" w:rsidRDefault="00012ABA" w:rsidP="00012AB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العنصر</w:t>
            </w:r>
          </w:p>
          <w:p w14:paraId="2800B295" w14:textId="77777777" w:rsidR="00012ABA" w:rsidRDefault="00012ABA" w:rsidP="00012ABA">
            <w:pPr>
              <w:bidi/>
              <w:rPr>
                <w:rFonts w:ascii="Simplified Arabic" w:hAnsi="Simplified Arabic" w:cs="Simplified Arabic"/>
                <w:sz w:val="28"/>
                <w:szCs w:val="28"/>
                <w:rtl/>
              </w:rPr>
            </w:pPr>
          </w:p>
        </w:tc>
        <w:tc>
          <w:tcPr>
            <w:tcW w:w="4508" w:type="dxa"/>
          </w:tcPr>
          <w:p w14:paraId="5A23F77F"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كاجاران</w:t>
            </w:r>
          </w:p>
          <w:p w14:paraId="3DCFC95B" w14:textId="77777777" w:rsidR="00012ABA" w:rsidRDefault="00012ABA" w:rsidP="00012ABA">
            <w:pPr>
              <w:bidi/>
              <w:rPr>
                <w:rFonts w:ascii="Simplified Arabic" w:hAnsi="Simplified Arabic" w:cs="Simplified Arabic"/>
                <w:sz w:val="28"/>
                <w:szCs w:val="28"/>
                <w:rtl/>
              </w:rPr>
            </w:pPr>
          </w:p>
        </w:tc>
      </w:tr>
      <w:tr w:rsidR="00012ABA" w14:paraId="65645B36" w14:textId="77777777" w:rsidTr="00012ABA">
        <w:tc>
          <w:tcPr>
            <w:tcW w:w="4508" w:type="dxa"/>
          </w:tcPr>
          <w:p w14:paraId="454324AB"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الجغرافيا</w:t>
            </w:r>
          </w:p>
          <w:p w14:paraId="4ADC8DEA" w14:textId="77777777" w:rsidR="00012ABA" w:rsidRDefault="00012ABA" w:rsidP="00012ABA">
            <w:pPr>
              <w:bidi/>
              <w:rPr>
                <w:rFonts w:ascii="Simplified Arabic" w:hAnsi="Simplified Arabic" w:cs="Simplified Arabic"/>
                <w:sz w:val="28"/>
                <w:szCs w:val="28"/>
                <w:rtl/>
              </w:rPr>
            </w:pPr>
          </w:p>
        </w:tc>
        <w:tc>
          <w:tcPr>
            <w:tcW w:w="4508" w:type="dxa"/>
          </w:tcPr>
          <w:p w14:paraId="7D27EB24"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جنوب أرمينيا قرب إيران</w:t>
            </w:r>
          </w:p>
          <w:p w14:paraId="0A3D1BE8" w14:textId="77777777" w:rsidR="00012ABA" w:rsidRDefault="00012ABA" w:rsidP="00012ABA">
            <w:pPr>
              <w:bidi/>
              <w:rPr>
                <w:rFonts w:ascii="Simplified Arabic" w:hAnsi="Simplified Arabic" w:cs="Simplified Arabic"/>
                <w:sz w:val="28"/>
                <w:szCs w:val="28"/>
                <w:rtl/>
              </w:rPr>
            </w:pPr>
          </w:p>
        </w:tc>
      </w:tr>
      <w:tr w:rsidR="00012ABA" w14:paraId="16B1B4BF" w14:textId="77777777" w:rsidTr="00012ABA">
        <w:tc>
          <w:tcPr>
            <w:tcW w:w="4508" w:type="dxa"/>
          </w:tcPr>
          <w:p w14:paraId="3B1CAC9D"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الرابط</w:t>
            </w:r>
          </w:p>
          <w:p w14:paraId="560C0ED7" w14:textId="77777777" w:rsidR="00012ABA" w:rsidRDefault="00012ABA" w:rsidP="00012ABA">
            <w:pPr>
              <w:bidi/>
              <w:rPr>
                <w:rFonts w:ascii="Simplified Arabic" w:hAnsi="Simplified Arabic" w:cs="Simplified Arabic"/>
                <w:sz w:val="28"/>
                <w:szCs w:val="28"/>
                <w:rtl/>
              </w:rPr>
            </w:pPr>
          </w:p>
        </w:tc>
        <w:tc>
          <w:tcPr>
            <w:tcW w:w="4508" w:type="dxa"/>
          </w:tcPr>
          <w:p w14:paraId="46410DC1"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إيران ـ أرمينيا ـ جورجيا</w:t>
            </w:r>
          </w:p>
          <w:p w14:paraId="27A24159" w14:textId="77777777" w:rsidR="00012ABA" w:rsidRDefault="00012ABA" w:rsidP="00012ABA">
            <w:pPr>
              <w:bidi/>
              <w:rPr>
                <w:rFonts w:ascii="Simplified Arabic" w:hAnsi="Simplified Arabic" w:cs="Simplified Arabic"/>
                <w:sz w:val="28"/>
                <w:szCs w:val="28"/>
                <w:rtl/>
              </w:rPr>
            </w:pPr>
          </w:p>
        </w:tc>
      </w:tr>
      <w:tr w:rsidR="00012ABA" w14:paraId="28067B5C" w14:textId="77777777" w:rsidTr="00012ABA">
        <w:tc>
          <w:tcPr>
            <w:tcW w:w="4508" w:type="dxa"/>
          </w:tcPr>
          <w:p w14:paraId="0EC9AE02"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الوظيفة</w:t>
            </w:r>
          </w:p>
          <w:p w14:paraId="3A6FCCD1" w14:textId="77777777" w:rsidR="00012ABA" w:rsidRDefault="00012ABA" w:rsidP="00012ABA">
            <w:pPr>
              <w:bidi/>
              <w:rPr>
                <w:rFonts w:ascii="Simplified Arabic" w:hAnsi="Simplified Arabic" w:cs="Simplified Arabic"/>
                <w:sz w:val="28"/>
                <w:szCs w:val="28"/>
                <w:rtl/>
              </w:rPr>
            </w:pPr>
          </w:p>
        </w:tc>
        <w:tc>
          <w:tcPr>
            <w:tcW w:w="4508" w:type="dxa"/>
          </w:tcPr>
          <w:p w14:paraId="2EF98D72"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عبور وربط وتنويع</w:t>
            </w:r>
          </w:p>
          <w:p w14:paraId="6E114810" w14:textId="77777777" w:rsidR="00012ABA" w:rsidRDefault="00012ABA" w:rsidP="00012ABA">
            <w:pPr>
              <w:bidi/>
              <w:rPr>
                <w:rFonts w:ascii="Simplified Arabic" w:hAnsi="Simplified Arabic" w:cs="Simplified Arabic"/>
                <w:sz w:val="28"/>
                <w:szCs w:val="28"/>
                <w:rtl/>
              </w:rPr>
            </w:pPr>
          </w:p>
        </w:tc>
      </w:tr>
      <w:tr w:rsidR="00012ABA" w14:paraId="21DFF2F9" w14:textId="77777777" w:rsidTr="00012ABA">
        <w:tc>
          <w:tcPr>
            <w:tcW w:w="4508" w:type="dxa"/>
          </w:tcPr>
          <w:p w14:paraId="36962D03"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العقدة الأوسع</w:t>
            </w:r>
          </w:p>
          <w:p w14:paraId="1BB7417B" w14:textId="77777777" w:rsidR="00012ABA" w:rsidRDefault="00012ABA" w:rsidP="00012ABA">
            <w:pPr>
              <w:bidi/>
              <w:rPr>
                <w:rFonts w:ascii="Simplified Arabic" w:hAnsi="Simplified Arabic" w:cs="Simplified Arabic"/>
                <w:sz w:val="28"/>
                <w:szCs w:val="28"/>
                <w:rtl/>
              </w:rPr>
            </w:pPr>
          </w:p>
        </w:tc>
        <w:tc>
          <w:tcPr>
            <w:tcW w:w="4508" w:type="dxa"/>
          </w:tcPr>
          <w:p w14:paraId="36A32ACE"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سيونيك/جنوب أرمينيا</w:t>
            </w:r>
          </w:p>
          <w:p w14:paraId="6057C2FB" w14:textId="77777777" w:rsidR="00012ABA" w:rsidRDefault="00012ABA" w:rsidP="00012ABA">
            <w:pPr>
              <w:bidi/>
              <w:rPr>
                <w:rFonts w:ascii="Simplified Arabic" w:hAnsi="Simplified Arabic" w:cs="Simplified Arabic"/>
                <w:sz w:val="28"/>
                <w:szCs w:val="28"/>
                <w:rtl/>
              </w:rPr>
            </w:pPr>
          </w:p>
        </w:tc>
      </w:tr>
      <w:tr w:rsidR="00012ABA" w14:paraId="398BC5FD" w14:textId="77777777" w:rsidTr="00012ABA">
        <w:tc>
          <w:tcPr>
            <w:tcW w:w="4508" w:type="dxa"/>
          </w:tcPr>
          <w:p w14:paraId="365A0EA8"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الامتداد</w:t>
            </w:r>
          </w:p>
          <w:p w14:paraId="2779017E" w14:textId="77777777" w:rsidR="00012ABA" w:rsidRDefault="00012ABA" w:rsidP="00012ABA">
            <w:pPr>
              <w:bidi/>
              <w:rPr>
                <w:rFonts w:ascii="Simplified Arabic" w:hAnsi="Simplified Arabic" w:cs="Simplified Arabic"/>
                <w:sz w:val="28"/>
                <w:szCs w:val="28"/>
                <w:rtl/>
              </w:rPr>
            </w:pPr>
          </w:p>
        </w:tc>
        <w:tc>
          <w:tcPr>
            <w:tcW w:w="4508" w:type="dxa"/>
          </w:tcPr>
          <w:p w14:paraId="3849648C"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البحر الأسود وأوروبا</w:t>
            </w:r>
          </w:p>
          <w:p w14:paraId="683AF9BD" w14:textId="77777777" w:rsidR="00012ABA" w:rsidRDefault="00012ABA" w:rsidP="00012ABA">
            <w:pPr>
              <w:bidi/>
              <w:rPr>
                <w:rFonts w:ascii="Simplified Arabic" w:hAnsi="Simplified Arabic" w:cs="Simplified Arabic"/>
                <w:sz w:val="28"/>
                <w:szCs w:val="28"/>
                <w:rtl/>
              </w:rPr>
            </w:pPr>
          </w:p>
        </w:tc>
      </w:tr>
      <w:tr w:rsidR="00012ABA" w14:paraId="6EBFF5D8" w14:textId="77777777" w:rsidTr="00012ABA">
        <w:tc>
          <w:tcPr>
            <w:tcW w:w="4508" w:type="dxa"/>
          </w:tcPr>
          <w:p w14:paraId="0421D08A"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البديل الذي يعززه</w:t>
            </w:r>
          </w:p>
          <w:p w14:paraId="42375E31" w14:textId="77777777" w:rsidR="00012ABA" w:rsidRDefault="00012ABA" w:rsidP="00012ABA">
            <w:pPr>
              <w:bidi/>
              <w:rPr>
                <w:rFonts w:ascii="Simplified Arabic" w:hAnsi="Simplified Arabic" w:cs="Simplified Arabic"/>
                <w:sz w:val="28"/>
                <w:szCs w:val="28"/>
                <w:rtl/>
              </w:rPr>
            </w:pPr>
          </w:p>
        </w:tc>
        <w:tc>
          <w:tcPr>
            <w:tcW w:w="4508" w:type="dxa"/>
          </w:tcPr>
          <w:p w14:paraId="4F5C6421"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المسار الإيراني عبر القوقاز</w:t>
            </w:r>
          </w:p>
          <w:p w14:paraId="61254B20" w14:textId="77777777" w:rsidR="00012ABA" w:rsidRDefault="00012ABA" w:rsidP="00012ABA">
            <w:pPr>
              <w:bidi/>
              <w:rPr>
                <w:rFonts w:ascii="Simplified Arabic" w:hAnsi="Simplified Arabic" w:cs="Simplified Arabic"/>
                <w:sz w:val="28"/>
                <w:szCs w:val="28"/>
                <w:rtl/>
              </w:rPr>
            </w:pPr>
          </w:p>
        </w:tc>
      </w:tr>
      <w:tr w:rsidR="00012ABA" w14:paraId="49AD18B5" w14:textId="77777777" w:rsidTr="00012ABA">
        <w:tc>
          <w:tcPr>
            <w:tcW w:w="4508" w:type="dxa"/>
          </w:tcPr>
          <w:p w14:paraId="6C7F86E3"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المنافسة</w:t>
            </w:r>
          </w:p>
          <w:p w14:paraId="55475CE6" w14:textId="77777777" w:rsidR="00012ABA" w:rsidRDefault="00012ABA" w:rsidP="00012ABA">
            <w:pPr>
              <w:bidi/>
              <w:rPr>
                <w:rFonts w:ascii="Simplified Arabic" w:hAnsi="Simplified Arabic" w:cs="Simplified Arabic"/>
                <w:sz w:val="28"/>
                <w:szCs w:val="28"/>
                <w:rtl/>
              </w:rPr>
            </w:pPr>
          </w:p>
        </w:tc>
        <w:tc>
          <w:tcPr>
            <w:tcW w:w="4508" w:type="dxa"/>
          </w:tcPr>
          <w:p w14:paraId="424C250C"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زنغزور والممرات الإقليمية الأخرى</w:t>
            </w:r>
          </w:p>
          <w:p w14:paraId="2DC3C018" w14:textId="77777777" w:rsidR="00012ABA" w:rsidRDefault="00012ABA" w:rsidP="00012ABA">
            <w:pPr>
              <w:bidi/>
              <w:rPr>
                <w:rFonts w:ascii="Simplified Arabic" w:hAnsi="Simplified Arabic" w:cs="Simplified Arabic"/>
                <w:sz w:val="28"/>
                <w:szCs w:val="28"/>
                <w:rtl/>
              </w:rPr>
            </w:pPr>
          </w:p>
        </w:tc>
      </w:tr>
      <w:tr w:rsidR="00692AE9" w14:paraId="7D3184B1" w14:textId="77777777" w:rsidTr="00012ABA">
        <w:tc>
          <w:tcPr>
            <w:tcW w:w="4508" w:type="dxa"/>
          </w:tcPr>
          <w:p w14:paraId="6C1CEDC9"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القيمة الجيوستراتيجية</w:t>
            </w:r>
          </w:p>
          <w:p w14:paraId="07C904A3" w14:textId="77777777" w:rsidR="00692AE9" w:rsidRPr="00E978AA" w:rsidRDefault="00692AE9" w:rsidP="00692AE9">
            <w:pPr>
              <w:bidi/>
              <w:rPr>
                <w:rFonts w:ascii="Simplified Arabic" w:hAnsi="Simplified Arabic" w:cs="Simplified Arabic"/>
                <w:sz w:val="28"/>
                <w:szCs w:val="28"/>
                <w:rtl/>
              </w:rPr>
            </w:pPr>
          </w:p>
        </w:tc>
        <w:tc>
          <w:tcPr>
            <w:tcW w:w="4508" w:type="dxa"/>
          </w:tcPr>
          <w:p w14:paraId="188F39C8" w14:textId="77777777" w:rsidR="00692AE9" w:rsidRPr="00E978AA" w:rsidRDefault="00692AE9"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رفع تعددية خيارات إيران</w:t>
            </w:r>
          </w:p>
          <w:p w14:paraId="45C3A22D" w14:textId="77777777" w:rsidR="00692AE9" w:rsidRPr="00E978AA" w:rsidRDefault="00692AE9" w:rsidP="00692AE9">
            <w:pPr>
              <w:bidi/>
              <w:rPr>
                <w:rFonts w:ascii="Simplified Arabic" w:hAnsi="Simplified Arabic" w:cs="Simplified Arabic"/>
                <w:sz w:val="28"/>
                <w:szCs w:val="28"/>
                <w:rtl/>
              </w:rPr>
            </w:pPr>
          </w:p>
        </w:tc>
      </w:tr>
    </w:tbl>
    <w:p w14:paraId="31F0463F" w14:textId="77777777" w:rsidR="00012ABA" w:rsidRPr="00E978AA" w:rsidRDefault="00012ABA" w:rsidP="00012ABA">
      <w:pPr>
        <w:bidi/>
        <w:rPr>
          <w:rFonts w:ascii="Simplified Arabic" w:hAnsi="Simplified Arabic" w:cs="Simplified Arabic"/>
          <w:sz w:val="28"/>
          <w:szCs w:val="28"/>
          <w:rtl/>
        </w:rPr>
      </w:pPr>
    </w:p>
    <w:p w14:paraId="16ADC411" w14:textId="5AF3CEE9" w:rsidR="00377F68" w:rsidRPr="00E978AA" w:rsidRDefault="00377F68"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وعليه، فإن كاجاران لا يمنح إيران «ممرًا جديدًا» بالمعنى الضيق، بقدر ما يساعدها على رفع قابلية أحد الروابط القائمة للتحول إلى ممر أكثر كفاءة واستمرارية</w:t>
      </w:r>
      <w:r w:rsidRPr="00E978AA">
        <w:rPr>
          <w:rFonts w:ascii="Simplified Arabic" w:hAnsi="Simplified Arabic" w:cs="Simplified Arabic" w:hint="cs"/>
          <w:sz w:val="28"/>
          <w:szCs w:val="28"/>
        </w:rPr>
        <w:t>.</w:t>
      </w:r>
      <w:r w:rsidR="00692AE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وهنا يظهر الفرق بين واخان وكاجاران</w:t>
      </w:r>
      <w:r w:rsidRPr="00E978AA">
        <w:rPr>
          <w:rFonts w:ascii="Simplified Arabic" w:hAnsi="Simplified Arabic" w:cs="Simplified Arabic" w:hint="cs"/>
          <w:sz w:val="28"/>
          <w:szCs w:val="28"/>
        </w:rPr>
        <w:t>:</w:t>
      </w:r>
    </w:p>
    <w:p w14:paraId="23476AD0"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واخان يمثل رابطًا جديدًا نسبيًا يمكن أن يفتح اتصالًا بين الصين وأفغانستان، مع إمكانية مستقبلية للامتداد نحو إيران</w:t>
      </w:r>
      <w:r w:rsidRPr="00E978AA">
        <w:rPr>
          <w:rFonts w:ascii="Simplified Arabic" w:hAnsi="Simplified Arabic" w:cs="Simplified Arabic" w:hint="cs"/>
          <w:sz w:val="28"/>
          <w:szCs w:val="28"/>
        </w:rPr>
        <w:t>.</w:t>
      </w:r>
    </w:p>
    <w:p w14:paraId="0174D6E7" w14:textId="303094E6" w:rsidR="00377F68" w:rsidRPr="00E978AA" w:rsidRDefault="00377F68"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أما كاجاران فيمثل تحسينًا جوهريًا لرابط قائم بين إيران وأرمينيا، يمكن أن يزيد قدرته على الاتصال بشبكة القوقاز والبحر الأسود</w:t>
      </w:r>
      <w:r w:rsidRPr="00E978AA">
        <w:rPr>
          <w:rFonts w:ascii="Simplified Arabic" w:hAnsi="Simplified Arabic" w:cs="Simplified Arabic" w:hint="cs"/>
          <w:sz w:val="28"/>
          <w:szCs w:val="28"/>
        </w:rPr>
        <w:t>.</w:t>
      </w:r>
      <w:r w:rsidR="00692AE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وبالتالي، فإن المشروعين يؤديان وظيفتين مختلفتين داخل الفرضية نفسها</w:t>
      </w:r>
      <w:r w:rsidRPr="00E978AA">
        <w:rPr>
          <w:rFonts w:ascii="Simplified Arabic" w:hAnsi="Simplified Arabic" w:cs="Simplified Arabic" w:hint="cs"/>
          <w:sz w:val="28"/>
          <w:szCs w:val="28"/>
        </w:rPr>
        <w:t>:</w:t>
      </w:r>
    </w:p>
    <w:p w14:paraId="0F6EA580" w14:textId="1C50E831" w:rsidR="00377F68" w:rsidRPr="00E978AA" w:rsidRDefault="00377F68"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واخان يضيف رابطًا؛ وكاجاران يرفع كفاءة رابط</w:t>
      </w:r>
      <w:r w:rsidRPr="00E978AA">
        <w:rPr>
          <w:rFonts w:ascii="Simplified Arabic" w:hAnsi="Simplified Arabic" w:cs="Simplified Arabic" w:hint="cs"/>
          <w:sz w:val="28"/>
          <w:szCs w:val="28"/>
        </w:rPr>
        <w:t>.</w:t>
      </w:r>
      <w:r w:rsidR="00692AE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وإذا نجح الرابطان في الاندماج ضمن شبكة أوسع، فقد تصبح إيران نقطة اتصال بين شرق آسيا والقوقاز وروسيا وأوروبا</w:t>
      </w:r>
      <w:r w:rsidRPr="00E978AA">
        <w:rPr>
          <w:rFonts w:ascii="Simplified Arabic" w:hAnsi="Simplified Arabic" w:cs="Simplified Arabic" w:hint="cs"/>
          <w:sz w:val="28"/>
          <w:szCs w:val="28"/>
        </w:rPr>
        <w:t>.</w:t>
      </w:r>
    </w:p>
    <w:p w14:paraId="22CFDF44"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خلاصة المبحث</w:t>
      </w:r>
    </w:p>
    <w:p w14:paraId="09659B3C" w14:textId="09DFF227" w:rsidR="00377F68" w:rsidRPr="00E978AA" w:rsidRDefault="00377F68"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يكشف تحليل كاجاران أن القيمة الجيوستراتيجية للممرات لا تتحدد فقط بإنشاء طريق جديد، بل يمكن أن تنتج أيضًا عن إزالة نقاط الاختناق من طرق قائمة وتحويلها إلى روابط أكثر استمرارية وقابلية للاستخدام</w:t>
      </w:r>
      <w:r w:rsidRPr="00E978AA">
        <w:rPr>
          <w:rFonts w:ascii="Simplified Arabic" w:hAnsi="Simplified Arabic" w:cs="Simplified Arabic" w:hint="cs"/>
          <w:sz w:val="28"/>
          <w:szCs w:val="28"/>
        </w:rPr>
        <w:t>.</w:t>
      </w:r>
      <w:r w:rsidR="00692AE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فنفق كاجاران، البالغ طوله نحو 7.2 كيلومتر، هو جزء من مشروع أوسع لتطوير طريق الشمال ـ الجنوب في أرمينيا، وتشارك شركات إيرانية في تنفيذه، بينما يرتبط تمويله بمؤسسات أرمينية وأوراسية</w:t>
      </w:r>
      <w:r w:rsidR="00692AE9">
        <w:rPr>
          <w:rFonts w:ascii="Simplified Arabic" w:hAnsi="Simplified Arabic" w:cs="Simplified Arabic" w:hint="cs"/>
          <w:sz w:val="28"/>
          <w:szCs w:val="28"/>
          <w:rtl/>
        </w:rPr>
        <w:t>.</w:t>
      </w:r>
    </w:p>
    <w:p w14:paraId="7820BB1A" w14:textId="25CF60CB" w:rsidR="00377F68" w:rsidRPr="00E978AA" w:rsidRDefault="00377F68" w:rsidP="00692AE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وتكمن أهميته بالنسبة إلى إيران في أنه يمكن أن يعزز مسار</w:t>
      </w:r>
      <w:r w:rsidRPr="00E978AA">
        <w:rPr>
          <w:rFonts w:ascii="Simplified Arabic" w:hAnsi="Simplified Arabic" w:cs="Simplified Arabic" w:hint="cs"/>
          <w:sz w:val="28"/>
          <w:szCs w:val="28"/>
        </w:rPr>
        <w:t>:</w:t>
      </w:r>
      <w:r w:rsidR="00692AE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إيران </w:t>
      </w:r>
      <w:r w:rsidR="00692AE9">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أرمينيا </w:t>
      </w:r>
      <w:r w:rsidR="00692AE9">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جورجيا </w:t>
      </w:r>
      <w:r w:rsidR="00692AE9">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البحر الأسود </w:t>
      </w:r>
      <w:r w:rsidR="00692AE9">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أوروبا</w:t>
      </w:r>
    </w:p>
    <w:p w14:paraId="1AB6DBFE"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ويمنح طهران اتجاهًا إضافيًا للحركة، في وقت تشهد فيه جنوب القوقاز منافسة متزايدة حول مستقبل الممرات</w:t>
      </w:r>
      <w:r w:rsidRPr="00E978AA">
        <w:rPr>
          <w:rFonts w:ascii="Simplified Arabic" w:hAnsi="Simplified Arabic" w:cs="Simplified Arabic" w:hint="cs"/>
          <w:sz w:val="28"/>
          <w:szCs w:val="28"/>
        </w:rPr>
        <w:t>.</w:t>
      </w:r>
    </w:p>
    <w:p w14:paraId="74226960"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كاجاران، شأنه شأن واخان، لا يمثل حتى الآن قوة مكتملة؛ بل يمثل إمكانًا جيوستراتيجيًا قيد البناء</w:t>
      </w:r>
      <w:r w:rsidRPr="00E978AA">
        <w:rPr>
          <w:rFonts w:ascii="Simplified Arabic" w:hAnsi="Simplified Arabic" w:cs="Simplified Arabic" w:hint="cs"/>
          <w:sz w:val="28"/>
          <w:szCs w:val="28"/>
        </w:rPr>
        <w:t>.</w:t>
      </w:r>
    </w:p>
    <w:p w14:paraId="67317A5D"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تصبح المقارنة بين المشروعين ذات أهمية أكبر</w:t>
      </w:r>
      <w:r w:rsidRPr="00E978AA">
        <w:rPr>
          <w:rFonts w:ascii="Simplified Arabic" w:hAnsi="Simplified Arabic" w:cs="Simplified Arabic" w:hint="cs"/>
          <w:sz w:val="28"/>
          <w:szCs w:val="28"/>
        </w:rPr>
        <w:t>:</w:t>
      </w:r>
    </w:p>
    <w:p w14:paraId="7030309A"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واخان: فتح رابط جديد شرقًا</w:t>
      </w:r>
      <w:r w:rsidRPr="00E978AA">
        <w:rPr>
          <w:rFonts w:ascii="Simplified Arabic" w:hAnsi="Simplified Arabic" w:cs="Simplified Arabic" w:hint="cs"/>
          <w:sz w:val="28"/>
          <w:szCs w:val="28"/>
        </w:rPr>
        <w:t>.</w:t>
      </w:r>
    </w:p>
    <w:p w14:paraId="03C57697" w14:textId="77777777" w:rsidR="00377F68" w:rsidRPr="00E978AA" w:rsidRDefault="00377F68"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كاجاران: تقوية رابط قائم شمالًا</w:t>
      </w:r>
      <w:r w:rsidRPr="00E978AA">
        <w:rPr>
          <w:rFonts w:ascii="Simplified Arabic" w:hAnsi="Simplified Arabic" w:cs="Simplified Arabic" w:hint="cs"/>
          <w:sz w:val="28"/>
          <w:szCs w:val="28"/>
        </w:rPr>
        <w:t>.</w:t>
      </w:r>
    </w:p>
    <w:p w14:paraId="712C1F37" w14:textId="26DE439F" w:rsidR="00377F68" w:rsidRDefault="00377F68" w:rsidP="00E978AA">
      <w:pPr>
        <w:bidi/>
        <w:rPr>
          <w:rFonts w:ascii="Simplified Arabic" w:hAnsi="Simplified Arabic" w:cs="Simplified Arabic"/>
          <w:sz w:val="28"/>
          <w:szCs w:val="28"/>
          <w:rtl/>
        </w:rPr>
      </w:pPr>
    </w:p>
    <w:p w14:paraId="37D5013B" w14:textId="019CFF71" w:rsidR="00697EE7" w:rsidRDefault="00697EE7" w:rsidP="00697EE7">
      <w:pPr>
        <w:bidi/>
        <w:rPr>
          <w:rFonts w:ascii="Simplified Arabic" w:hAnsi="Simplified Arabic" w:cs="Simplified Arabic"/>
          <w:sz w:val="28"/>
          <w:szCs w:val="28"/>
          <w:rtl/>
        </w:rPr>
      </w:pPr>
    </w:p>
    <w:p w14:paraId="7F003EB4" w14:textId="77777777" w:rsidR="00697EE7" w:rsidRPr="00E978AA" w:rsidRDefault="00697EE7" w:rsidP="00697EE7">
      <w:pPr>
        <w:bidi/>
        <w:rPr>
          <w:rFonts w:ascii="Simplified Arabic" w:hAnsi="Simplified Arabic" w:cs="Simplified Arabic"/>
          <w:sz w:val="28"/>
          <w:szCs w:val="28"/>
          <w:rtl/>
        </w:rPr>
      </w:pPr>
    </w:p>
    <w:p w14:paraId="48548AF8" w14:textId="3A1D030C" w:rsidR="001C5F4B" w:rsidRPr="008B34F6" w:rsidRDefault="001C5F4B" w:rsidP="00E978AA">
      <w:pPr>
        <w:bidi/>
        <w:rPr>
          <w:rFonts w:ascii="Simplified Arabic" w:hAnsi="Simplified Arabic" w:cs="Simplified Arabic"/>
          <w:b/>
          <w:bCs/>
          <w:sz w:val="32"/>
          <w:szCs w:val="32"/>
          <w:rtl/>
        </w:rPr>
      </w:pPr>
      <w:r w:rsidRPr="008B34F6">
        <w:rPr>
          <w:rFonts w:ascii="Simplified Arabic" w:hAnsi="Simplified Arabic" w:cs="Simplified Arabic" w:hint="cs"/>
          <w:b/>
          <w:bCs/>
          <w:sz w:val="32"/>
          <w:szCs w:val="32"/>
          <w:rtl/>
        </w:rPr>
        <w:lastRenderedPageBreak/>
        <w:t>المبحث ال</w:t>
      </w:r>
      <w:r w:rsidR="00E168CE" w:rsidRPr="008B34F6">
        <w:rPr>
          <w:rFonts w:ascii="Simplified Arabic" w:hAnsi="Simplified Arabic" w:cs="Simplified Arabic" w:hint="cs"/>
          <w:b/>
          <w:bCs/>
          <w:sz w:val="32"/>
          <w:szCs w:val="32"/>
          <w:rtl/>
        </w:rPr>
        <w:t>ثالث</w:t>
      </w:r>
      <w:r w:rsidRPr="008B34F6">
        <w:rPr>
          <w:rFonts w:ascii="Simplified Arabic" w:hAnsi="Simplified Arabic" w:cs="Simplified Arabic" w:hint="cs"/>
          <w:b/>
          <w:bCs/>
          <w:sz w:val="32"/>
          <w:szCs w:val="32"/>
          <w:rtl/>
        </w:rPr>
        <w:t>: واخان وكاجاران في الصراع على النظام الجيوستراتيجي للممرات</w:t>
      </w:r>
    </w:p>
    <w:p w14:paraId="6E643631"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لم تعد المنافسة على الممرات البرية في آسيا تنحصر في إنشاء طريق أو خط سكك حديدية يربط نقطتين جغرافيتين، بل أصبحت جزءًا من صراع أوسع على هندسة شبكة الاتصال الأوراسية. فالممر الذي يربط الصين بأوروبا، أو روسيا بالخليج، أو إيران بالقوقاز، لا يؤدي وظيفة اقتصادية فقط؛ وإنما يحدد أيضًا من يمتلك القدرة على التحكم في اتجاهات التدفق، ومن يستطيع استخدام الجغرافيا كأداة نفوذ، ومن يمتلك البدائل عندما يتعرض أحد المسارات للضغط</w:t>
      </w:r>
      <w:r w:rsidRPr="00E978AA">
        <w:rPr>
          <w:rFonts w:ascii="Simplified Arabic" w:hAnsi="Simplified Arabic" w:cs="Simplified Arabic" w:hint="cs"/>
          <w:sz w:val="28"/>
          <w:szCs w:val="28"/>
        </w:rPr>
        <w:t>.</w:t>
      </w:r>
    </w:p>
    <w:p w14:paraId="64788AE0" w14:textId="37EB027C" w:rsidR="001C5F4B" w:rsidRPr="00E978AA" w:rsidRDefault="001C5F4B" w:rsidP="00A96F0B">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هذا السياق، تتقاطع عدة شبكات: الممر الأوسط عبر بحر قزوين والقوقاز وتركيا، والممر الدولي للنقل بين الشمال والجنوب، والمسارات الإيرانية عبر أرمينيا وأذربيجان، ومشروعات الربط في جنوب القوقاز، فضلًا عن المسارات البحرية عبر البحر الأسود وبحر قزوين وباب المندب وقناة السويس</w:t>
      </w:r>
      <w:r w:rsidRPr="00E978AA">
        <w:rPr>
          <w:rFonts w:ascii="Simplified Arabic" w:hAnsi="Simplified Arabic" w:cs="Simplified Arabic" w:hint="cs"/>
          <w:sz w:val="28"/>
          <w:szCs w:val="28"/>
        </w:rPr>
        <w:t>.</w:t>
      </w:r>
      <w:r w:rsidR="00A96F0B">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هنا، لا ينبغي النظر إلى واخان وكاجاران باعتبارهما مشروعين منفصلين، بل باعتبارهما جزءًا من إعادة توزيع محتملة للوظائف داخل شبكة الممرات الآسيوية</w:t>
      </w:r>
      <w:r w:rsidRPr="00E978AA">
        <w:rPr>
          <w:rFonts w:ascii="Simplified Arabic" w:hAnsi="Simplified Arabic" w:cs="Simplified Arabic" w:hint="cs"/>
          <w:sz w:val="28"/>
          <w:szCs w:val="28"/>
        </w:rPr>
        <w:t>.</w:t>
      </w:r>
    </w:p>
    <w:p w14:paraId="7F748D23" w14:textId="77777777" w:rsidR="001C5F4B" w:rsidRPr="00A96F0B" w:rsidRDefault="001C5F4B" w:rsidP="00E978AA">
      <w:pPr>
        <w:bidi/>
        <w:rPr>
          <w:rFonts w:ascii="Simplified Arabic" w:hAnsi="Simplified Arabic" w:cs="Simplified Arabic"/>
          <w:b/>
          <w:bCs/>
          <w:sz w:val="28"/>
          <w:szCs w:val="28"/>
          <w:rtl/>
        </w:rPr>
      </w:pPr>
      <w:r w:rsidRPr="00A96F0B">
        <w:rPr>
          <w:rFonts w:ascii="Simplified Arabic" w:hAnsi="Simplified Arabic" w:cs="Simplified Arabic" w:hint="cs"/>
          <w:b/>
          <w:bCs/>
          <w:sz w:val="28"/>
          <w:szCs w:val="28"/>
          <w:rtl/>
        </w:rPr>
        <w:t>أولًا: من التنافس على الطريق إلى التنافس على الشبكة</w:t>
      </w:r>
    </w:p>
    <w:p w14:paraId="56D28557" w14:textId="0383D352" w:rsidR="001C5F4B" w:rsidRPr="00E978AA" w:rsidRDefault="001C5F4B" w:rsidP="00893A1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كان مفهوم السيطرة على الممرات في الجغرافيا السياسية التقليدية يرتبط بالسيطرة على المعابر والمضائق </w:t>
      </w:r>
      <w:r w:rsidRPr="00307D1F">
        <w:rPr>
          <w:rFonts w:ascii="Simplified Arabic" w:hAnsi="Simplified Arabic" w:cs="Simplified Arabic" w:hint="cs"/>
          <w:sz w:val="28"/>
          <w:szCs w:val="28"/>
          <w:rtl/>
        </w:rPr>
        <w:t>والموانئ والطرق البرية</w:t>
      </w:r>
      <w:r w:rsidRPr="00E978AA">
        <w:rPr>
          <w:rFonts w:ascii="Simplified Arabic" w:hAnsi="Simplified Arabic" w:cs="Simplified Arabic" w:hint="cs"/>
          <w:sz w:val="28"/>
          <w:szCs w:val="28"/>
        </w:rPr>
        <w:t>.</w:t>
      </w:r>
      <w:r w:rsidR="00893A1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أما في البيئة الحالية، فقد أصبح امتلاك طريق واحد أقل كفاية؛ لأن الدول تستطيع، بدرجات مختلفة، بناء مسارات بديلة</w:t>
      </w:r>
      <w:r w:rsidRPr="00E978AA">
        <w:rPr>
          <w:rFonts w:ascii="Simplified Arabic" w:hAnsi="Simplified Arabic" w:cs="Simplified Arabic" w:hint="cs"/>
          <w:sz w:val="28"/>
          <w:szCs w:val="28"/>
        </w:rPr>
        <w:t>.</w:t>
      </w:r>
      <w:r w:rsidR="00893A1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وهكذا انتقلت المنافسة من</w:t>
      </w:r>
      <w:r w:rsidRPr="00E978AA">
        <w:rPr>
          <w:rFonts w:ascii="Simplified Arabic" w:hAnsi="Simplified Arabic" w:cs="Simplified Arabic" w:hint="cs"/>
          <w:sz w:val="28"/>
          <w:szCs w:val="28"/>
        </w:rPr>
        <w:t>:</w:t>
      </w:r>
    </w:p>
    <w:p w14:paraId="0E1099D6" w14:textId="7C2B2F28" w:rsidR="001C5F4B" w:rsidRPr="00E978AA" w:rsidRDefault="001C5F4B" w:rsidP="00893A19">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من يسيطر على الطريق؟</w:t>
      </w:r>
      <w:r w:rsidR="00893A1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إلى</w:t>
      </w:r>
      <w:r w:rsidRPr="00E978AA">
        <w:rPr>
          <w:rFonts w:ascii="Simplified Arabic" w:hAnsi="Simplified Arabic" w:cs="Simplified Arabic" w:hint="cs"/>
          <w:sz w:val="28"/>
          <w:szCs w:val="28"/>
        </w:rPr>
        <w:t>:</w:t>
      </w:r>
      <w:r w:rsidR="00893A19">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يمتلك أكبر عدد من الخيارات؟</w:t>
      </w:r>
    </w:p>
    <w:p w14:paraId="1154D660" w14:textId="50EA9A0D" w:rsidR="001C5F4B" w:rsidRPr="00E978AA" w:rsidRDefault="001C5F4B" w:rsidP="008B34F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ثم إلى سؤال أكثر تعقيدًا</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يستطيع ربط هذه الخيارات ضمن شبكة قابلة لإعادة التوجيه؟</w:t>
      </w:r>
    </w:p>
    <w:p w14:paraId="604DF82F" w14:textId="430B935B" w:rsidR="001C5F4B" w:rsidRPr="00E978AA" w:rsidRDefault="001C5F4B" w:rsidP="008B34F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تظهر قيمة «قوة تعدد الممرات» التي اقترحتها الدراسة. فالدولة التي تمتلك ممرًا واحدًا تكون أكثر تعرضًا للضغط عند تعطله، بينما الدولة التي تمتلك عدة روابط يمكنها إعادة توزيع التدفقات</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هذه الزاوية، فإن النظام الجيوستراتيجي للممرات لا يقوم على طريق رئيسي وطرق ثانوية، بل على شبكة تتغير فيها أهمية الطرق بحسب الظروف السياسية والأمنية والاقتصادية</w:t>
      </w:r>
      <w:r w:rsidRPr="00E978AA">
        <w:rPr>
          <w:rFonts w:ascii="Simplified Arabic" w:hAnsi="Simplified Arabic" w:cs="Simplified Arabic" w:hint="cs"/>
          <w:sz w:val="28"/>
          <w:szCs w:val="28"/>
        </w:rPr>
        <w:t>.</w:t>
      </w:r>
    </w:p>
    <w:p w14:paraId="2A371C89" w14:textId="77777777" w:rsidR="001C5F4B" w:rsidRPr="008B34F6" w:rsidRDefault="001C5F4B" w:rsidP="00E978AA">
      <w:pPr>
        <w:bidi/>
        <w:rPr>
          <w:rFonts w:ascii="Simplified Arabic" w:hAnsi="Simplified Arabic" w:cs="Simplified Arabic"/>
          <w:b/>
          <w:bCs/>
          <w:sz w:val="28"/>
          <w:szCs w:val="28"/>
          <w:rtl/>
        </w:rPr>
      </w:pPr>
      <w:r w:rsidRPr="008B34F6">
        <w:rPr>
          <w:rFonts w:ascii="Simplified Arabic" w:hAnsi="Simplified Arabic" w:cs="Simplified Arabic" w:hint="cs"/>
          <w:b/>
          <w:bCs/>
          <w:sz w:val="28"/>
          <w:szCs w:val="28"/>
          <w:rtl/>
        </w:rPr>
        <w:t>ثانيًا: الممر الأوسط ــ منافس رئيسي في قلب أوراسيا</w:t>
      </w:r>
    </w:p>
    <w:p w14:paraId="20627076" w14:textId="0FD0CEFC" w:rsidR="001C5F4B" w:rsidRPr="008B34F6" w:rsidRDefault="001C5F4B" w:rsidP="008B34F6">
      <w:pPr>
        <w:bidi/>
        <w:rPr>
          <w:rFonts w:ascii="Simplified Arabic" w:hAnsi="Simplified Arabic" w:cs="Simplified Arabic"/>
          <w:color w:val="FF0000"/>
          <w:sz w:val="28"/>
          <w:szCs w:val="28"/>
          <w:rtl/>
        </w:rPr>
      </w:pPr>
      <w:r w:rsidRPr="00E978AA">
        <w:rPr>
          <w:rFonts w:ascii="Simplified Arabic" w:hAnsi="Simplified Arabic" w:cs="Simplified Arabic" w:hint="cs"/>
          <w:sz w:val="28"/>
          <w:szCs w:val="28"/>
          <w:rtl/>
        </w:rPr>
        <w:t>يمثل الممر الأوسط، أو ممر النقل عبر بحر قزوين، أحد أهم المشاريع التي أعادت تشكيل النقاش حول طرق التجارة بين الصين وأوروبا</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ويمتد هذا المسار من الصين وآسيا الوسطى عبر بحر قزوين إلى </w:t>
      </w:r>
      <w:r w:rsidRPr="00E978AA">
        <w:rPr>
          <w:rFonts w:ascii="Simplified Arabic" w:hAnsi="Simplified Arabic" w:cs="Simplified Arabic" w:hint="cs"/>
          <w:sz w:val="28"/>
          <w:szCs w:val="28"/>
          <w:rtl/>
        </w:rPr>
        <w:lastRenderedPageBreak/>
        <w:t xml:space="preserve">أذربيجان وجورجيا ثم تركيا وأوروبا. وقد ازدادت أهميته بعد عام 2022 نتيجة البحث عن بدائل للمسار </w:t>
      </w:r>
      <w:r w:rsidRPr="00494E56">
        <w:rPr>
          <w:rFonts w:ascii="Simplified Arabic" w:hAnsi="Simplified Arabic" w:cs="Simplified Arabic" w:hint="cs"/>
          <w:sz w:val="28"/>
          <w:szCs w:val="28"/>
          <w:rtl/>
        </w:rPr>
        <w:t>الشمالي الذي يمر عبر روسيا</w:t>
      </w:r>
      <w:r w:rsidRPr="00494E56">
        <w:rPr>
          <w:rFonts w:ascii="Simplified Arabic" w:hAnsi="Simplified Arabic" w:cs="Simplified Arabic" w:hint="cs"/>
          <w:sz w:val="28"/>
          <w:szCs w:val="28"/>
        </w:rPr>
        <w:t>.</w:t>
      </w:r>
      <w:r w:rsidR="00494E56" w:rsidRPr="00494E56">
        <w:rPr>
          <w:rStyle w:val="FootnoteReference"/>
          <w:rFonts w:ascii="Simplified Arabic" w:hAnsi="Simplified Arabic" w:cs="Simplified Arabic"/>
          <w:sz w:val="28"/>
          <w:szCs w:val="28"/>
        </w:rPr>
        <w:footnoteReference w:id="14"/>
      </w:r>
    </w:p>
    <w:p w14:paraId="265DF574" w14:textId="6937CCBB" w:rsidR="001C5F4B" w:rsidRPr="00E978AA" w:rsidRDefault="001C5F4B" w:rsidP="008B34F6">
      <w:pPr>
        <w:bidi/>
        <w:rPr>
          <w:rFonts w:ascii="Simplified Arabic" w:hAnsi="Simplified Arabic" w:cs="Simplified Arabic"/>
          <w:sz w:val="28"/>
          <w:szCs w:val="28"/>
          <w:rtl/>
        </w:rPr>
      </w:pPr>
      <w:r w:rsidRPr="00307D1F">
        <w:rPr>
          <w:rFonts w:ascii="Simplified Arabic" w:hAnsi="Simplified Arabic" w:cs="Simplified Arabic" w:hint="cs"/>
          <w:sz w:val="28"/>
          <w:szCs w:val="28"/>
          <w:rtl/>
        </w:rPr>
        <w:t xml:space="preserve">وتشير المفوضية الأوروبية </w:t>
      </w:r>
      <w:r w:rsidRPr="00E978AA">
        <w:rPr>
          <w:rFonts w:ascii="Simplified Arabic" w:hAnsi="Simplified Arabic" w:cs="Simplified Arabic" w:hint="cs"/>
          <w:sz w:val="28"/>
          <w:szCs w:val="28"/>
          <w:rtl/>
        </w:rPr>
        <w:t>إلى أن التجارة عبر الممر العابر لقزوين تضاعفت عدة مرات منذ 2022، وأن تطوير البنية التحتية للسكك والموانئ والطرق والربط اللوجستي يمكن أن يزيد قدرته بصورة كبيرة</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الممر الأوسط لا يزال يواجه قيودًا مهمة، منها تعدد عمليات المناولة، والقيود على طاقة الموانئ والنقل عبر بحر قزوين، وعدم توحيد بعض الإجراءات الجمركية واللوجستية</w:t>
      </w:r>
      <w:r w:rsidRPr="00E978AA">
        <w:rPr>
          <w:rFonts w:ascii="Simplified Arabic" w:hAnsi="Simplified Arabic" w:cs="Simplified Arabic" w:hint="cs"/>
          <w:sz w:val="28"/>
          <w:szCs w:val="28"/>
        </w:rPr>
        <w:t>.</w:t>
      </w:r>
      <w:r w:rsidR="00307D1F">
        <w:rPr>
          <w:rStyle w:val="FootnoteReference"/>
          <w:rFonts w:ascii="Simplified Arabic" w:hAnsi="Simplified Arabic" w:cs="Simplified Arabic"/>
          <w:sz w:val="28"/>
          <w:szCs w:val="28"/>
        </w:rPr>
        <w:footnoteReference w:id="15"/>
      </w:r>
    </w:p>
    <w:p w14:paraId="619C9A0A" w14:textId="487739C3" w:rsidR="001C5F4B" w:rsidRPr="00E978AA" w:rsidRDefault="001C5F4B" w:rsidP="008B34F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مهم بالنسبة إلى الدراسة؛ لأن الممر الأوسط نفسه يقدم مثالًا على أن وجود المسار لا يساوي امتلاك شبكة فعالة</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فإذا تمكن الممر الأوسط من معالجة هذه القيود، فإنه سيصبح منافسًا مباشرًا للممرات التي تمر عبر إيران، ولا سيما في تجارة الصين ـ أوروبا</w:t>
      </w:r>
      <w:r w:rsidRPr="00E978AA">
        <w:rPr>
          <w:rFonts w:ascii="Simplified Arabic" w:hAnsi="Simplified Arabic" w:cs="Simplified Arabic" w:hint="cs"/>
          <w:sz w:val="28"/>
          <w:szCs w:val="28"/>
        </w:rPr>
        <w:t>.</w:t>
      </w:r>
      <w:r w:rsidR="008B34F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أما إذا بقيت اختناقات بحر قزوين والبحر الأسود والإجراءات الحدودية، فإن الممرات الإيرانية تحتفظ بمزايا نسبية في بعض الاتجاهات</w:t>
      </w:r>
      <w:r w:rsidRPr="00E978AA">
        <w:rPr>
          <w:rFonts w:ascii="Simplified Arabic" w:hAnsi="Simplified Arabic" w:cs="Simplified Arabic" w:hint="cs"/>
          <w:sz w:val="28"/>
          <w:szCs w:val="28"/>
        </w:rPr>
        <w:t>.</w:t>
      </w:r>
    </w:p>
    <w:p w14:paraId="4FCE6279" w14:textId="77777777" w:rsidR="001C5F4B" w:rsidRPr="008B34F6" w:rsidRDefault="001C5F4B" w:rsidP="00E978AA">
      <w:pPr>
        <w:bidi/>
        <w:rPr>
          <w:rFonts w:ascii="Simplified Arabic" w:hAnsi="Simplified Arabic" w:cs="Simplified Arabic"/>
          <w:b/>
          <w:bCs/>
          <w:sz w:val="28"/>
          <w:szCs w:val="28"/>
          <w:rtl/>
        </w:rPr>
      </w:pPr>
      <w:r w:rsidRPr="008B34F6">
        <w:rPr>
          <w:rFonts w:ascii="Simplified Arabic" w:hAnsi="Simplified Arabic" w:cs="Simplified Arabic" w:hint="cs"/>
          <w:b/>
          <w:bCs/>
          <w:sz w:val="28"/>
          <w:szCs w:val="28"/>
          <w:rtl/>
        </w:rPr>
        <w:t>ثالثًا: ممر الشمال ـ الجنوب ـ شبكة مختلفة الوظيفة</w:t>
      </w:r>
    </w:p>
    <w:p w14:paraId="373E2050" w14:textId="5C2A4822" w:rsidR="001C5F4B" w:rsidRPr="00E978AA" w:rsidRDefault="001C5F4B" w:rsidP="00307D1F">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يختلف الممر الدولي للنقل بين الشمال والجنوب عن الممر الأوسط في الوظيفة الأساسية</w:t>
      </w:r>
      <w:r w:rsidRPr="00E978AA">
        <w:rPr>
          <w:rFonts w:ascii="Simplified Arabic" w:hAnsi="Simplified Arabic" w:cs="Simplified Arabic" w:hint="cs"/>
          <w:sz w:val="28"/>
          <w:szCs w:val="28"/>
        </w:rPr>
        <w:t>.</w:t>
      </w:r>
      <w:r w:rsidR="00307D1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فالممر الأوسط يربط بصورة رئيسية شرق آسيا بأوروبا عبر آسيا الوسطى والقوقاز، بينما يربط الشمال ـ الجنوب روسيا بالمحيط الهندي والخليج عبر إيران، مع تفرعات عبر أذربيجان وآسيا الوسطى</w:t>
      </w:r>
      <w:r w:rsidRPr="00E978AA">
        <w:rPr>
          <w:rFonts w:ascii="Simplified Arabic" w:hAnsi="Simplified Arabic" w:cs="Simplified Arabic" w:hint="cs"/>
          <w:sz w:val="28"/>
          <w:szCs w:val="28"/>
        </w:rPr>
        <w:t>.</w:t>
      </w:r>
    </w:p>
    <w:p w14:paraId="656A6B36" w14:textId="7EA9BFA7" w:rsidR="001C5F4B" w:rsidRPr="00E978AA" w:rsidRDefault="001C5F4B" w:rsidP="00E978AA">
      <w:pPr>
        <w:bidi/>
        <w:rPr>
          <w:rFonts w:ascii="Simplified Arabic" w:hAnsi="Simplified Arabic" w:cs="Simplified Arabic"/>
          <w:sz w:val="28"/>
          <w:szCs w:val="28"/>
          <w:rtl/>
        </w:rPr>
      </w:pPr>
      <w:r w:rsidRPr="00494E56">
        <w:rPr>
          <w:rFonts w:ascii="Simplified Arabic" w:hAnsi="Simplified Arabic" w:cs="Simplified Arabic" w:hint="cs"/>
          <w:sz w:val="28"/>
          <w:szCs w:val="28"/>
          <w:rtl/>
        </w:rPr>
        <w:t xml:space="preserve">وتقدر الدراسات </w:t>
      </w:r>
      <w:r w:rsidRPr="00E978AA">
        <w:rPr>
          <w:rFonts w:ascii="Simplified Arabic" w:hAnsi="Simplified Arabic" w:cs="Simplified Arabic" w:hint="cs"/>
          <w:sz w:val="28"/>
          <w:szCs w:val="28"/>
          <w:rtl/>
        </w:rPr>
        <w:t>الحديثة طول الممر بنحو 7200 كيلومتر، وهو ممر متعدد الوسائط لا يعتمد على طريق واحد، بل على مزيج من النقل البحري والبري والسككي. وقد اكتسب أهمية إضافية بعد الحرب الروسية ـ الأوكرانية والعقوبات الغربية على موسكو</w:t>
      </w:r>
      <w:r w:rsidRPr="00E978AA">
        <w:rPr>
          <w:rFonts w:ascii="Simplified Arabic" w:hAnsi="Simplified Arabic" w:cs="Simplified Arabic" w:hint="cs"/>
          <w:sz w:val="28"/>
          <w:szCs w:val="28"/>
        </w:rPr>
        <w:t>.</w:t>
      </w:r>
      <w:r w:rsidR="00494E56">
        <w:rPr>
          <w:rStyle w:val="FootnoteReference"/>
          <w:rFonts w:ascii="Simplified Arabic" w:hAnsi="Simplified Arabic" w:cs="Simplified Arabic"/>
          <w:sz w:val="28"/>
          <w:szCs w:val="28"/>
        </w:rPr>
        <w:footnoteReference w:id="16"/>
      </w:r>
    </w:p>
    <w:p w14:paraId="16A4EC4E" w14:textId="69F33809" w:rsidR="001C5F4B" w:rsidRPr="00E978AA" w:rsidRDefault="001C5F4B" w:rsidP="00307D1F">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فإن المنافسة بين الممر الأوسط والشمال ـ الجنوب ليست منافسة بين طريقين متطابقين، بل بين وظيفتين مختلفتين</w:t>
      </w:r>
      <w:r w:rsidRPr="00E978AA">
        <w:rPr>
          <w:rFonts w:ascii="Simplified Arabic" w:hAnsi="Simplified Arabic" w:cs="Simplified Arabic" w:hint="cs"/>
          <w:sz w:val="28"/>
          <w:szCs w:val="28"/>
        </w:rPr>
        <w:t>:</w:t>
      </w:r>
      <w:r w:rsidR="00307D1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الممر الأوسط: شرق ـ غرب</w:t>
      </w:r>
      <w:r w:rsidRPr="00E978AA">
        <w:rPr>
          <w:rFonts w:ascii="Simplified Arabic" w:hAnsi="Simplified Arabic" w:cs="Simplified Arabic" w:hint="cs"/>
          <w:sz w:val="28"/>
          <w:szCs w:val="28"/>
        </w:rPr>
        <w:t>.</w:t>
      </w:r>
    </w:p>
    <w:p w14:paraId="500A267B"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الشمال ـ الجنوب: شمال ـ جنوب</w:t>
      </w:r>
      <w:r w:rsidRPr="00E978AA">
        <w:rPr>
          <w:rFonts w:ascii="Simplified Arabic" w:hAnsi="Simplified Arabic" w:cs="Simplified Arabic" w:hint="cs"/>
          <w:sz w:val="28"/>
          <w:szCs w:val="28"/>
        </w:rPr>
        <w:t>.</w:t>
      </w:r>
    </w:p>
    <w:p w14:paraId="49EEE774" w14:textId="164ADE1E" w:rsidR="001C5F4B" w:rsidRPr="00E978AA" w:rsidRDefault="001C5F4B" w:rsidP="00307D1F">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لكن التداخل بينهما يزداد عند منطقة القوقاز وبحر قزوين، حيث يمكن لبعض الروابط أن تخدم كلا الشبكتين</w:t>
      </w:r>
      <w:r w:rsidRPr="00E978AA">
        <w:rPr>
          <w:rFonts w:ascii="Simplified Arabic" w:hAnsi="Simplified Arabic" w:cs="Simplified Arabic" w:hint="cs"/>
          <w:sz w:val="28"/>
          <w:szCs w:val="28"/>
        </w:rPr>
        <w:t>.</w:t>
      </w:r>
      <w:r w:rsidR="00307D1F">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هو أحد أهم التحولات في النظام الجديد للممرات: الطرق لم تعد تعمل بالضرورة داخل شبكة واحدة مغلقة، بل يمكن أن تتقاطع عدة شبكات عند العقد نفسها</w:t>
      </w:r>
      <w:r w:rsidRPr="00E978AA">
        <w:rPr>
          <w:rFonts w:ascii="Simplified Arabic" w:hAnsi="Simplified Arabic" w:cs="Simplified Arabic" w:hint="cs"/>
          <w:sz w:val="28"/>
          <w:szCs w:val="28"/>
        </w:rPr>
        <w:t>.</w:t>
      </w:r>
    </w:p>
    <w:p w14:paraId="6D323CB5" w14:textId="77777777" w:rsidR="001C5F4B" w:rsidRPr="00494E56" w:rsidRDefault="001C5F4B" w:rsidP="00E978AA">
      <w:pPr>
        <w:bidi/>
        <w:rPr>
          <w:rFonts w:ascii="Simplified Arabic" w:hAnsi="Simplified Arabic" w:cs="Simplified Arabic"/>
          <w:b/>
          <w:bCs/>
          <w:sz w:val="28"/>
          <w:szCs w:val="28"/>
          <w:rtl/>
        </w:rPr>
      </w:pPr>
      <w:r w:rsidRPr="00494E56">
        <w:rPr>
          <w:rFonts w:ascii="Simplified Arabic" w:hAnsi="Simplified Arabic" w:cs="Simplified Arabic" w:hint="cs"/>
          <w:b/>
          <w:bCs/>
          <w:sz w:val="28"/>
          <w:szCs w:val="28"/>
          <w:rtl/>
        </w:rPr>
        <w:t>رابعًا: كاجاران في مواجهة احتكار المسار القوقازي</w:t>
      </w:r>
    </w:p>
    <w:p w14:paraId="01056B3F" w14:textId="2C0AAB51" w:rsidR="001C5F4B" w:rsidRPr="00E978AA" w:rsidRDefault="001C5F4B" w:rsidP="00494E5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ضمن هذه المنافسة، تكتسب كاجاران أهمية أكبر مما قد يبدو من حجم المشروع نفسه</w:t>
      </w:r>
      <w:r w:rsidRPr="00E978AA">
        <w:rPr>
          <w:rFonts w:ascii="Simplified Arabic" w:hAnsi="Simplified Arabic" w:cs="Simplified Arabic" w:hint="cs"/>
          <w:sz w:val="28"/>
          <w:szCs w:val="28"/>
        </w:rPr>
        <w:t>.</w:t>
      </w:r>
      <w:r w:rsidR="00494E5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فنفق كاجاران لا ينافس الممر الأوسط بصورة مباشرة، ولا يشكل بديلًا كاملًا لممر زنغزور، لكنه يقوي المسار الإيراني ـ الأرميني باتجاه جورجيا والبحر الأسود</w:t>
      </w:r>
      <w:r w:rsidRPr="00E978AA">
        <w:rPr>
          <w:rFonts w:ascii="Simplified Arabic" w:hAnsi="Simplified Arabic" w:cs="Simplified Arabic" w:hint="cs"/>
          <w:sz w:val="28"/>
          <w:szCs w:val="28"/>
        </w:rPr>
        <w:t>.</w:t>
      </w:r>
    </w:p>
    <w:p w14:paraId="5B0917A0" w14:textId="3083A375" w:rsidR="001C5F4B" w:rsidRPr="00E978AA" w:rsidRDefault="001C5F4B" w:rsidP="00494E5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يعني أنه يضيف إلى الشبكة القوقازية اتجاهًا جنوبيًا مستقلًا نسبيًا</w:t>
      </w:r>
      <w:r w:rsidRPr="00E978AA">
        <w:rPr>
          <w:rFonts w:ascii="Simplified Arabic" w:hAnsi="Simplified Arabic" w:cs="Simplified Arabic" w:hint="cs"/>
          <w:sz w:val="28"/>
          <w:szCs w:val="28"/>
        </w:rPr>
        <w:t>.</w:t>
      </w:r>
      <w:r w:rsidR="00494E5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وبذلك يمكن تصور القوقاز ليس باعتباره ممرًا واحدًا، وإنما منطقة تتنافس فيها عدة روابط</w:t>
      </w:r>
      <w:r w:rsidRPr="00E978AA">
        <w:rPr>
          <w:rFonts w:ascii="Simplified Arabic" w:hAnsi="Simplified Arabic" w:cs="Simplified Arabic" w:hint="cs"/>
          <w:sz w:val="28"/>
          <w:szCs w:val="28"/>
        </w:rPr>
        <w:t>:</w:t>
      </w:r>
    </w:p>
    <w:p w14:paraId="696C01F7" w14:textId="5B2AAD17" w:rsidR="001C5F4B" w:rsidRPr="00E978AA" w:rsidRDefault="001C5F4B" w:rsidP="00CC2A2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إيران ـ أرمينيا ـ جورجيا</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إيران ـ أذربيجان ـ روسيا</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آسيا الوسطى ـ أذربيجان ـ جورجيا ـ تركيا</w:t>
      </w:r>
    </w:p>
    <w:p w14:paraId="6F9450AC" w14:textId="50B93804" w:rsidR="001C5F4B" w:rsidRPr="00E978AA" w:rsidRDefault="00CC2A27" w:rsidP="00E978AA">
      <w:pPr>
        <w:bidi/>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C5F4B" w:rsidRPr="00E978AA">
        <w:rPr>
          <w:rFonts w:ascii="Simplified Arabic" w:hAnsi="Simplified Arabic" w:cs="Simplified Arabic" w:hint="cs"/>
          <w:sz w:val="28"/>
          <w:szCs w:val="28"/>
          <w:rtl/>
        </w:rPr>
        <w:t>أذربيجان ـ أرمينيا ـ نخجوان ـ تركيا</w:t>
      </w:r>
    </w:p>
    <w:p w14:paraId="27E7BE9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والقيمة الاستراتيجية هنا ليست في اختيار «الطريق الأفضل» بصورة مطلقة، بل في امتلاك أكثر من خيار</w:t>
      </w:r>
      <w:r w:rsidRPr="00E978AA">
        <w:rPr>
          <w:rFonts w:ascii="Simplified Arabic" w:hAnsi="Simplified Arabic" w:cs="Simplified Arabic" w:hint="cs"/>
          <w:sz w:val="28"/>
          <w:szCs w:val="28"/>
        </w:rPr>
        <w:t>.</w:t>
      </w:r>
    </w:p>
    <w:p w14:paraId="00865955" w14:textId="77777777" w:rsidR="001C5F4B" w:rsidRPr="00CC2A27" w:rsidRDefault="001C5F4B" w:rsidP="00E978AA">
      <w:pPr>
        <w:bidi/>
        <w:rPr>
          <w:rFonts w:ascii="Simplified Arabic" w:hAnsi="Simplified Arabic" w:cs="Simplified Arabic"/>
          <w:b/>
          <w:bCs/>
          <w:sz w:val="28"/>
          <w:szCs w:val="28"/>
          <w:rtl/>
        </w:rPr>
      </w:pPr>
      <w:r w:rsidRPr="00CC2A27">
        <w:rPr>
          <w:rFonts w:ascii="Simplified Arabic" w:hAnsi="Simplified Arabic" w:cs="Simplified Arabic" w:hint="cs"/>
          <w:b/>
          <w:bCs/>
          <w:sz w:val="28"/>
          <w:szCs w:val="28"/>
          <w:rtl/>
        </w:rPr>
        <w:t>خامسًا: زنغزور ــ من صراع على الطريق إلى صراع على السيادة والوظيفة</w:t>
      </w:r>
    </w:p>
    <w:p w14:paraId="38C775A4" w14:textId="5907E8EE" w:rsidR="001C5F4B" w:rsidRPr="00E978AA" w:rsidRDefault="001C5F4B" w:rsidP="00CC2A2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يحتل موضوع زنغزور موقعًا حساسًا في هذه الشبكة لأنه يجمع بين الجغرافيا والسيادة والمنافسة الإقليمية</w:t>
      </w:r>
      <w:r w:rsidRPr="00E978AA">
        <w:rPr>
          <w:rFonts w:ascii="Simplified Arabic" w:hAnsi="Simplified Arabic" w:cs="Simplified Arabic" w:hint="cs"/>
          <w:sz w:val="28"/>
          <w:szCs w:val="28"/>
        </w:rPr>
        <w:t>.</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فالمسار المقترح عبر جنوب أرمينيا يتيح لأذربيجان اتصالًا بريًا مباشرًا مع نخجوان، ومن ثم مع تركيا، ويضيف إلى شبكة النقل بين آسيا الوسطى والقوقاز مسارًا جديدًا</w:t>
      </w:r>
      <w:r w:rsidRPr="00E978AA">
        <w:rPr>
          <w:rFonts w:ascii="Simplified Arabic" w:hAnsi="Simplified Arabic" w:cs="Simplified Arabic" w:hint="cs"/>
          <w:sz w:val="28"/>
          <w:szCs w:val="28"/>
        </w:rPr>
        <w:t>.</w:t>
      </w:r>
    </w:p>
    <w:p w14:paraId="23FF71A7" w14:textId="555E4650" w:rsidR="001C5F4B" w:rsidRPr="00E978AA" w:rsidRDefault="001C5F4B" w:rsidP="00CC2A2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التطورات السياسية الأخيرة أظهرت أن المشروع لم يعد مجرد نقاش حول «ممر» جغرافي. فقد انتقل النقاش إلى طبيعة الإدارة والسيادة وآليات العبور</w:t>
      </w:r>
      <w:r w:rsidRPr="00E978AA">
        <w:rPr>
          <w:rFonts w:ascii="Simplified Arabic" w:hAnsi="Simplified Arabic" w:cs="Simplified Arabic" w:hint="cs"/>
          <w:sz w:val="28"/>
          <w:szCs w:val="28"/>
        </w:rPr>
        <w:t>.</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وفي عام 2025 جرى التوصل إلى إطار سياسي </w:t>
      </w:r>
      <w:r w:rsidRPr="00E102F8">
        <w:rPr>
          <w:rFonts w:ascii="Simplified Arabic" w:hAnsi="Simplified Arabic" w:cs="Simplified Arabic" w:hint="cs"/>
          <w:sz w:val="28"/>
          <w:szCs w:val="28"/>
          <w:rtl/>
        </w:rPr>
        <w:t>لتطوير</w:t>
      </w:r>
      <w:r w:rsidRPr="00E102F8">
        <w:rPr>
          <w:rFonts w:ascii="Simplified Arabic" w:hAnsi="Simplified Arabic" w:cs="Simplified Arabic" w:hint="cs"/>
          <w:sz w:val="28"/>
          <w:szCs w:val="28"/>
        </w:rPr>
        <w:t xml:space="preserve"> TRIPP</w:t>
      </w:r>
      <w:r w:rsidRPr="00E978AA">
        <w:rPr>
          <w:rFonts w:ascii="Simplified Arabic" w:hAnsi="Simplified Arabic" w:cs="Simplified Arabic" w:hint="cs"/>
          <w:sz w:val="28"/>
          <w:szCs w:val="28"/>
          <w:rtl/>
        </w:rPr>
        <w:t>، أي «طريق ترامب للسلام والازدهار الدولي»، عبر جنوب أرمينيا، مع استمرار التأكيد الأرميني على السيادة الإقليمية</w:t>
      </w:r>
      <w:r w:rsidR="00E102F8">
        <w:rPr>
          <w:rStyle w:val="FootnoteReference"/>
          <w:rFonts w:ascii="Simplified Arabic" w:hAnsi="Simplified Arabic" w:cs="Simplified Arabic"/>
          <w:sz w:val="28"/>
          <w:szCs w:val="28"/>
          <w:rtl/>
        </w:rPr>
        <w:footnoteReference w:id="17"/>
      </w:r>
      <w:r w:rsidRPr="00E978AA">
        <w:rPr>
          <w:rFonts w:ascii="Simplified Arabic" w:hAnsi="Simplified Arabic" w:cs="Simplified Arabic" w:hint="cs"/>
          <w:sz w:val="28"/>
          <w:szCs w:val="28"/>
          <w:rtl/>
        </w:rPr>
        <w:t xml:space="preserve">. وفي أيلول/سبتمبر 2026 قال السفير الإيراني في أرمينيا إن صيغة </w:t>
      </w:r>
      <w:r w:rsidRPr="00E978AA">
        <w:rPr>
          <w:rFonts w:ascii="Simplified Arabic" w:hAnsi="Simplified Arabic" w:cs="Simplified Arabic" w:hint="cs"/>
          <w:sz w:val="28"/>
          <w:szCs w:val="28"/>
          <w:rtl/>
        </w:rPr>
        <w:lastRenderedPageBreak/>
        <w:t>«الممر خارج السيادة» لم تعد مطروحة، وأن الصيغة التي يجري الحديث عنها تحافظ على وحدة الأراضي والسيادة الأرمينية</w:t>
      </w:r>
      <w:r w:rsidR="00E102F8">
        <w:rPr>
          <w:rFonts w:ascii="Simplified Arabic" w:hAnsi="Simplified Arabic" w:cs="Simplified Arabic" w:hint="cs"/>
          <w:sz w:val="28"/>
          <w:szCs w:val="28"/>
          <w:rtl/>
        </w:rPr>
        <w:t>.</w:t>
      </w:r>
      <w:r w:rsidR="00E102F8">
        <w:rPr>
          <w:rStyle w:val="FootnoteReference"/>
          <w:rFonts w:ascii="Simplified Arabic" w:hAnsi="Simplified Arabic" w:cs="Simplified Arabic"/>
          <w:sz w:val="28"/>
          <w:szCs w:val="28"/>
          <w:rtl/>
        </w:rPr>
        <w:footnoteReference w:id="18"/>
      </w:r>
    </w:p>
    <w:p w14:paraId="3D2E47C8" w14:textId="23A66EEE" w:rsidR="001C5F4B" w:rsidRPr="00E978AA" w:rsidRDefault="001C5F4B" w:rsidP="00CC2A2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تصبح المنافسة أكثر تعقيدًا</w:t>
      </w:r>
      <w:r w:rsidRPr="00E978AA">
        <w:rPr>
          <w:rFonts w:ascii="Simplified Arabic" w:hAnsi="Simplified Arabic" w:cs="Simplified Arabic" w:hint="cs"/>
          <w:sz w:val="28"/>
          <w:szCs w:val="28"/>
        </w:rPr>
        <w:t>:</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فالسؤال لم يعد فقط</w:t>
      </w:r>
      <w:r w:rsidRPr="00E978AA">
        <w:rPr>
          <w:rFonts w:ascii="Simplified Arabic" w:hAnsi="Simplified Arabic" w:cs="Simplified Arabic" w:hint="cs"/>
          <w:sz w:val="28"/>
          <w:szCs w:val="28"/>
        </w:rPr>
        <w:t>:</w:t>
      </w:r>
    </w:p>
    <w:p w14:paraId="2510488E" w14:textId="4A6B7EE0" w:rsidR="001C5F4B" w:rsidRPr="00E978AA" w:rsidRDefault="001C5F4B" w:rsidP="00CC2A2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هل يمر الطريق؟</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بل</w:t>
      </w:r>
      <w:r w:rsidRPr="00E978AA">
        <w:rPr>
          <w:rFonts w:ascii="Simplified Arabic" w:hAnsi="Simplified Arabic" w:cs="Simplified Arabic" w:hint="cs"/>
          <w:sz w:val="28"/>
          <w:szCs w:val="28"/>
        </w:rPr>
        <w:t>:</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يحدد قواعد المرور؟</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ومن يمتلك سلطة تشغيله؟</w:t>
      </w:r>
      <w:r w:rsidR="00CC2A2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وهل يكون الطريق جزءًا من شبكة سيادية أم ممرًا ذا ترتيبات خاصة؟</w:t>
      </w:r>
    </w:p>
    <w:p w14:paraId="7CBC2562"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وهذه الأسئلة هي التي تمنح زنغزور قيمة جيوستراتيجية تتجاوز حجمه المادي</w:t>
      </w:r>
      <w:r w:rsidRPr="00E978AA">
        <w:rPr>
          <w:rFonts w:ascii="Simplified Arabic" w:hAnsi="Simplified Arabic" w:cs="Simplified Arabic" w:hint="cs"/>
          <w:sz w:val="28"/>
          <w:szCs w:val="28"/>
        </w:rPr>
        <w:t>.</w:t>
      </w:r>
    </w:p>
    <w:p w14:paraId="58F30A79" w14:textId="77777777" w:rsidR="001C5F4B" w:rsidRPr="00E102F8" w:rsidRDefault="001C5F4B" w:rsidP="00E978AA">
      <w:pPr>
        <w:bidi/>
        <w:rPr>
          <w:rFonts w:ascii="Simplified Arabic" w:hAnsi="Simplified Arabic" w:cs="Simplified Arabic"/>
          <w:b/>
          <w:bCs/>
          <w:sz w:val="28"/>
          <w:szCs w:val="28"/>
          <w:rtl/>
        </w:rPr>
      </w:pPr>
      <w:r w:rsidRPr="00E102F8">
        <w:rPr>
          <w:rFonts w:ascii="Simplified Arabic" w:hAnsi="Simplified Arabic" w:cs="Simplified Arabic" w:hint="cs"/>
          <w:b/>
          <w:bCs/>
          <w:sz w:val="28"/>
          <w:szCs w:val="28"/>
          <w:rtl/>
        </w:rPr>
        <w:t>سادسًا: كاجاران ليس بديلًا لزنغزور، لكنه يمنع اختزال الشبكة فيه</w:t>
      </w:r>
    </w:p>
    <w:p w14:paraId="1C2390F8" w14:textId="34D63402"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فكاجاران ليس «بديلًا مباشرًا» لزنغزور</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المساران مختلفان جغرافيًا ووظيفيًا</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كاجاران يكتسب أهمية استراتيجية لأنه يساعد على منع تحول جنوب القوقاز إلى فضاء يعتمد على رابط واحد أو على صيغة واحدة للاتصال</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يعيدنا إلى مفهوم قوة تعدد الممرات</w:t>
      </w:r>
      <w:r w:rsidRPr="00E978AA">
        <w:rPr>
          <w:rFonts w:ascii="Simplified Arabic" w:hAnsi="Simplified Arabic" w:cs="Simplified Arabic" w:hint="cs"/>
          <w:sz w:val="28"/>
          <w:szCs w:val="28"/>
        </w:rPr>
        <w:t>.</w:t>
      </w:r>
    </w:p>
    <w:p w14:paraId="2CD6E560" w14:textId="50791ED4"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فوجود مسار إيران ـ أرمينيا ـ جورجيا يعني أن إيران تمتلك خيارًا مستقلًا نسبيًا باتجاه البحر الأسود، في حين أن المسار عبر أذربيجان يوفر اتجاهًا آخر نحو روسيا</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وعندما تتعدد الخيارات، تقل قدرة أي مسار منفرد على احتكار الوظيفة</w:t>
      </w:r>
      <w:r w:rsidRPr="00E978AA">
        <w:rPr>
          <w:rFonts w:ascii="Simplified Arabic" w:hAnsi="Simplified Arabic" w:cs="Simplified Arabic" w:hint="cs"/>
          <w:sz w:val="28"/>
          <w:szCs w:val="28"/>
        </w:rPr>
        <w:t>.</w:t>
      </w:r>
    </w:p>
    <w:p w14:paraId="4B2A6326" w14:textId="77777777" w:rsidR="001C5F4B" w:rsidRPr="009B0BB6" w:rsidRDefault="001C5F4B" w:rsidP="00E978AA">
      <w:pPr>
        <w:bidi/>
        <w:rPr>
          <w:rFonts w:ascii="Simplified Arabic" w:hAnsi="Simplified Arabic" w:cs="Simplified Arabic"/>
          <w:b/>
          <w:bCs/>
          <w:sz w:val="28"/>
          <w:szCs w:val="28"/>
          <w:rtl/>
        </w:rPr>
      </w:pPr>
      <w:r w:rsidRPr="009B0BB6">
        <w:rPr>
          <w:rFonts w:ascii="Simplified Arabic" w:hAnsi="Simplified Arabic" w:cs="Simplified Arabic" w:hint="cs"/>
          <w:b/>
          <w:bCs/>
          <w:sz w:val="28"/>
          <w:szCs w:val="28"/>
          <w:rtl/>
        </w:rPr>
        <w:t>سابعًا: واخان ــ المنافسة تدخل الشرق الأفغاني</w:t>
      </w:r>
    </w:p>
    <w:p w14:paraId="24852B96" w14:textId="3F839604"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إذا كان كاجاران يمثل محاولة لتوسيع الخيارات الإيرانية في القوقاز، فإن واخان يمثل شيئًا مختلفًا: إضافة رابط جديد في الشرق</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ما يجعل المشروع أكثر أهمية من حجمه الحالي</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ففتح الاتصال البري بين الصين وأفغانستان عبر واخان يضيف إلى الخريطة مسارًا لم يكن له وزن تجاري كبير سابقًا. ولا يعني ذلك أن الممر أصبح منافسًا للممرات الكبرى؛ فالبنية التحتية والقدرة التشغيلية ما زالت محدودة</w:t>
      </w:r>
      <w:r w:rsidRPr="00E978AA">
        <w:rPr>
          <w:rFonts w:ascii="Simplified Arabic" w:hAnsi="Simplified Arabic" w:cs="Simplified Arabic" w:hint="cs"/>
          <w:sz w:val="28"/>
          <w:szCs w:val="28"/>
        </w:rPr>
        <w:t>.</w:t>
      </w:r>
    </w:p>
    <w:p w14:paraId="23E5E313"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من منظور الشبكات، يكفي أن يظهر رابط جديد حتى تتغير إمكانات الاتصال المستقبلية</w:t>
      </w:r>
      <w:r w:rsidRPr="00E978AA">
        <w:rPr>
          <w:rFonts w:ascii="Simplified Arabic" w:hAnsi="Simplified Arabic" w:cs="Simplified Arabic" w:hint="cs"/>
          <w:sz w:val="28"/>
          <w:szCs w:val="28"/>
        </w:rPr>
        <w:t>.</w:t>
      </w:r>
    </w:p>
    <w:p w14:paraId="05C19958" w14:textId="5C5AD912"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فإذا تطور المسار</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 xml:space="preserve">الصين </w:t>
      </w:r>
      <w:r w:rsidRPr="00E978AA">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واخان </w:t>
      </w:r>
      <w:r w:rsidRPr="00E978AA">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أفغانستان</w:t>
      </w:r>
    </w:p>
    <w:p w14:paraId="62C09B05" w14:textId="3EAA6E87"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ثم أمكن ربطه بالشبكة الإيرانية، يصبح لدى الصين مسار إضافي نحو غرب آسيا، بينما تحصل إيران على اتجاه شرقي جديد</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وهكذا يصبح واخان رابطًا استراتيجيًا محتملًا أكثر من كونه ممرًا تجاريًا مكتملًا</w:t>
      </w:r>
      <w:r w:rsidRPr="00E978AA">
        <w:rPr>
          <w:rFonts w:ascii="Simplified Arabic" w:hAnsi="Simplified Arabic" w:cs="Simplified Arabic" w:hint="cs"/>
          <w:sz w:val="28"/>
          <w:szCs w:val="28"/>
        </w:rPr>
        <w:t>.</w:t>
      </w:r>
    </w:p>
    <w:p w14:paraId="5594B9C5" w14:textId="77777777" w:rsidR="001C5F4B" w:rsidRPr="009B0BB6" w:rsidRDefault="001C5F4B" w:rsidP="00E978AA">
      <w:pPr>
        <w:bidi/>
        <w:rPr>
          <w:rFonts w:ascii="Simplified Arabic" w:hAnsi="Simplified Arabic" w:cs="Simplified Arabic"/>
          <w:b/>
          <w:bCs/>
          <w:sz w:val="28"/>
          <w:szCs w:val="28"/>
          <w:rtl/>
        </w:rPr>
      </w:pPr>
      <w:r w:rsidRPr="009B0BB6">
        <w:rPr>
          <w:rFonts w:ascii="Simplified Arabic" w:hAnsi="Simplified Arabic" w:cs="Simplified Arabic" w:hint="cs"/>
          <w:b/>
          <w:bCs/>
          <w:sz w:val="28"/>
          <w:szCs w:val="28"/>
          <w:rtl/>
        </w:rPr>
        <w:lastRenderedPageBreak/>
        <w:t>ثامنًا: بحر قزوين ــ عقدة وسطية بين شبكتين</w:t>
      </w:r>
    </w:p>
    <w:p w14:paraId="4738F8C1" w14:textId="72C8F9F0"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يحتل بحر قزوين موقعًا خاصًا لأنه لا يمثل مجرد حاجز مائي، بل أصبح عنصرًا داخل عدة شبكات متنافسة</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فالممر الأوسط يعتمد عليه في الانتقال من آسيا الوسطى إلى أذربيجان</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والممرات الإيرانية تستطيع استخدام الموانئ الإيرانية على ساحله للاتصال بروسيا وكازاخستان وتركمانستان</w:t>
      </w:r>
      <w:r w:rsidRPr="00E978AA">
        <w:rPr>
          <w:rFonts w:ascii="Simplified Arabic" w:hAnsi="Simplified Arabic" w:cs="Simplified Arabic" w:hint="cs"/>
          <w:sz w:val="28"/>
          <w:szCs w:val="28"/>
        </w:rPr>
        <w:t>.</w:t>
      </w:r>
    </w:p>
    <w:p w14:paraId="2F045019" w14:textId="0721AACD"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وهكذا يتحول بحر قزوين من «فاصل جغرافي» إلى رابط شبكي</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ذلك لا يخلو من قيود. فالنقل البحري عبره يحتاج إلى سفن وموانئ وطاقة مناولة وإجراءات متناسقة، كما أن انخفاض مناسيب المياه يمثل عاملًا إضافيًا في قابلية النقل والاستدامة. وقد أشارت تحليلات حديثة إلى أن التغيرات في منسوب بحر قزوين يمكن أن تصبح عاملًا مؤثرًا في كفاءة الممر الأوسط</w:t>
      </w:r>
      <w:r w:rsidRPr="00E978AA">
        <w:rPr>
          <w:rFonts w:ascii="Simplified Arabic" w:hAnsi="Simplified Arabic" w:cs="Simplified Arabic" w:hint="cs"/>
          <w:sz w:val="28"/>
          <w:szCs w:val="28"/>
        </w:rPr>
        <w:t>.</w:t>
      </w:r>
    </w:p>
    <w:p w14:paraId="52D4448F" w14:textId="39A40D4E"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البحر نفسه يمكن أن يكون</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رابطًا استراتيجيًا</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وفي الوقت ذاته</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نقطة اختناق جديدة</w:t>
      </w:r>
      <w:r w:rsidRPr="00E978AA">
        <w:rPr>
          <w:rFonts w:ascii="Simplified Arabic" w:hAnsi="Simplified Arabic" w:cs="Simplified Arabic" w:hint="cs"/>
          <w:sz w:val="28"/>
          <w:szCs w:val="28"/>
        </w:rPr>
        <w:t>.</w:t>
      </w:r>
    </w:p>
    <w:p w14:paraId="345706BB"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يعيد التأكيد على أن تعدد الممرات يجب أن يترافق مع تعدد الروابط داخل كل ممر</w:t>
      </w:r>
      <w:r w:rsidRPr="00E978AA">
        <w:rPr>
          <w:rFonts w:ascii="Simplified Arabic" w:hAnsi="Simplified Arabic" w:cs="Simplified Arabic" w:hint="cs"/>
          <w:sz w:val="28"/>
          <w:szCs w:val="28"/>
        </w:rPr>
        <w:t>.</w:t>
      </w:r>
    </w:p>
    <w:p w14:paraId="09A9F32D" w14:textId="77777777" w:rsidR="001C5F4B" w:rsidRPr="009B0BB6" w:rsidRDefault="001C5F4B" w:rsidP="00E978AA">
      <w:pPr>
        <w:bidi/>
        <w:rPr>
          <w:rFonts w:ascii="Simplified Arabic" w:hAnsi="Simplified Arabic" w:cs="Simplified Arabic"/>
          <w:b/>
          <w:bCs/>
          <w:sz w:val="28"/>
          <w:szCs w:val="28"/>
          <w:rtl/>
        </w:rPr>
      </w:pPr>
      <w:r w:rsidRPr="009B0BB6">
        <w:rPr>
          <w:rFonts w:ascii="Simplified Arabic" w:hAnsi="Simplified Arabic" w:cs="Simplified Arabic" w:hint="cs"/>
          <w:b/>
          <w:bCs/>
          <w:sz w:val="28"/>
          <w:szCs w:val="28"/>
          <w:rtl/>
        </w:rPr>
        <w:t>تاسعًا: البحر الأسود ــ البوابة الأوروبية الشمالية</w:t>
      </w:r>
    </w:p>
    <w:p w14:paraId="3199B427" w14:textId="26714E98"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يمثل البحر الأسود الطرف الغربي المهم للمسار الإيراني ـ الأرميني</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فالوصول إلى جورجيا ثم موانئ البحر الأسود يفتح لإيران خيارًا إضافيًا نحو الأسواق الأوروبية، وإن كان هذا المسار يواجه بدوره منافسة قوية وقيودًا سياسية وأمنية</w:t>
      </w:r>
      <w:r w:rsidRPr="00E978AA">
        <w:rPr>
          <w:rFonts w:ascii="Simplified Arabic" w:hAnsi="Simplified Arabic" w:cs="Simplified Arabic" w:hint="cs"/>
          <w:sz w:val="28"/>
          <w:szCs w:val="28"/>
        </w:rPr>
        <w:t>.</w:t>
      </w:r>
    </w:p>
    <w:p w14:paraId="6EAD5585" w14:textId="727C384B"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وتزداد أهمية البحر الأسود بسبب تغير البيئة الأمنية الأوروبية منذ 2022، حيث أصبح النقل عبره أكثر ارتباطًا بالتوازنات الروسية ـ الأوروبية</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وهنا تظهر ميزة الشبكات مرة أخرى</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فإذا كان البحر الأسود متاحًا، يستطيع المسار الإيراني ـ الأرميني الاستفادة منه</w:t>
      </w:r>
      <w:r w:rsidRPr="00E978AA">
        <w:rPr>
          <w:rFonts w:ascii="Simplified Arabic" w:hAnsi="Simplified Arabic" w:cs="Simplified Arabic" w:hint="cs"/>
          <w:sz w:val="28"/>
          <w:szCs w:val="28"/>
        </w:rPr>
        <w:t>.</w:t>
      </w:r>
    </w:p>
    <w:p w14:paraId="21669D19" w14:textId="687EE0B3" w:rsidR="001C5F4B" w:rsidRPr="00E978AA" w:rsidRDefault="001C5F4B" w:rsidP="009B0BB6">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وإذا تعرضت الحركة فيه لضغط، تستطيع إيران استخدام اتجاه أذربيجان ـ روسيا أو بحر قزوين</w:t>
      </w:r>
      <w:r w:rsidRPr="00E978AA">
        <w:rPr>
          <w:rFonts w:ascii="Simplified Arabic" w:hAnsi="Simplified Arabic" w:cs="Simplified Arabic" w:hint="cs"/>
          <w:sz w:val="28"/>
          <w:szCs w:val="28"/>
        </w:rPr>
        <w:t>.</w:t>
      </w:r>
      <w:r w:rsidR="009B0BB6">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أي أن قوة الشبكة لا تكمن في أن كل رابط آمن دائمًا، بل في إمكانية إعادة التوجيه عند تعرض أحد الروابط للخطر</w:t>
      </w:r>
      <w:r w:rsidRPr="00E978AA">
        <w:rPr>
          <w:rFonts w:ascii="Simplified Arabic" w:hAnsi="Simplified Arabic" w:cs="Simplified Arabic" w:hint="cs"/>
          <w:sz w:val="28"/>
          <w:szCs w:val="28"/>
        </w:rPr>
        <w:t>.</w:t>
      </w:r>
    </w:p>
    <w:p w14:paraId="78A59375" w14:textId="77777777" w:rsidR="001C5F4B" w:rsidRPr="009B0BB6" w:rsidRDefault="001C5F4B" w:rsidP="00E978AA">
      <w:pPr>
        <w:bidi/>
        <w:rPr>
          <w:rFonts w:ascii="Simplified Arabic" w:hAnsi="Simplified Arabic" w:cs="Simplified Arabic"/>
          <w:b/>
          <w:bCs/>
          <w:sz w:val="28"/>
          <w:szCs w:val="28"/>
          <w:rtl/>
        </w:rPr>
      </w:pPr>
      <w:r w:rsidRPr="009B0BB6">
        <w:rPr>
          <w:rFonts w:ascii="Simplified Arabic" w:hAnsi="Simplified Arabic" w:cs="Simplified Arabic" w:hint="cs"/>
          <w:b/>
          <w:bCs/>
          <w:sz w:val="28"/>
          <w:szCs w:val="28"/>
          <w:rtl/>
        </w:rPr>
        <w:t>عاشرًا: باب المندب وقناة السويس ــ المنافس البحري للممرات البرية</w:t>
      </w:r>
    </w:p>
    <w:p w14:paraId="206A165A" w14:textId="0343E360" w:rsidR="001C5F4B" w:rsidRPr="00E978AA" w:rsidRDefault="001C5F4B" w:rsidP="0049311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تكتسب هذه الدراسة بعدًا إضافيًا عندما نضع الممرات البرية أمام أكبر مسارات التجارة البحرية بين آسيا وأوروبا</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فباب المندب وقناة السويس يمثلان معًا أحد أهم الممرات البحرية العالمية</w:t>
      </w:r>
      <w:r w:rsidRPr="00E978AA">
        <w:rPr>
          <w:rFonts w:ascii="Simplified Arabic" w:hAnsi="Simplified Arabic" w:cs="Simplified Arabic" w:hint="cs"/>
          <w:sz w:val="28"/>
          <w:szCs w:val="28"/>
        </w:rPr>
        <w:t>.</w:t>
      </w:r>
    </w:p>
    <w:p w14:paraId="20E82DF3" w14:textId="0982408C"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 xml:space="preserve">وقد أظهرت أزمة البحر الأحمر منذ 2023 أن تعرض باب المندب للخطر يمكن أن يؤدي إلى إعادة توجيه السفن حول رأس الرجاء الصالح، ما يزيد المسافة والزمن والتكلفة. ويشير صندوق النقد الدولي إلى أن حركة المرور عبر باب المندب بقيت في 2026 عند نحو نصف مستوياتها قبل الأزمة، بينما أدى تحويل السفن حول أفريقيا إلى زيادة المسافات والتعقيد في </w:t>
      </w:r>
      <w:r w:rsidRPr="00493118">
        <w:rPr>
          <w:rFonts w:ascii="Simplified Arabic" w:hAnsi="Simplified Arabic" w:cs="Simplified Arabic" w:hint="cs"/>
          <w:sz w:val="28"/>
          <w:szCs w:val="28"/>
          <w:rtl/>
        </w:rPr>
        <w:t>سلاسل الإمداد</w:t>
      </w:r>
      <w:r w:rsidRPr="00E978AA">
        <w:rPr>
          <w:rFonts w:ascii="Simplified Arabic" w:hAnsi="Simplified Arabic" w:cs="Simplified Arabic" w:hint="cs"/>
          <w:sz w:val="28"/>
          <w:szCs w:val="28"/>
        </w:rPr>
        <w:t>.</w:t>
      </w:r>
      <w:r w:rsidR="00493118">
        <w:rPr>
          <w:rStyle w:val="FootnoteReference"/>
          <w:rFonts w:ascii="Simplified Arabic" w:hAnsi="Simplified Arabic" w:cs="Simplified Arabic"/>
          <w:sz w:val="28"/>
          <w:szCs w:val="28"/>
        </w:rPr>
        <w:footnoteReference w:id="19"/>
      </w:r>
    </w:p>
    <w:p w14:paraId="31988E49" w14:textId="4E5A5BAC" w:rsidR="001C5F4B" w:rsidRPr="00E978AA" w:rsidRDefault="001C5F4B" w:rsidP="0049311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كما أظهرت بيانات البنك الدولي أن اضطرابات البحر الأحمر أدت إلى انخفاض كبير في حركة المرور عبر باب المندب وقناة السويس، مع ارتفاع كبير في استخدام مسار رأس الرجاء الصالح</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وهذه التجربة تؤكد الفكرة المركزية للدراسة</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عندما يتعرض ممر رئيسي للخطر، تبدأ الشبكة بالبحث عن بديل</w:t>
      </w:r>
      <w:r w:rsidRPr="00E978AA">
        <w:rPr>
          <w:rFonts w:ascii="Simplified Arabic" w:hAnsi="Simplified Arabic" w:cs="Simplified Arabic" w:hint="cs"/>
          <w:sz w:val="28"/>
          <w:szCs w:val="28"/>
        </w:rPr>
        <w:t>.</w:t>
      </w:r>
    </w:p>
    <w:p w14:paraId="3DE8786E" w14:textId="665904AF" w:rsidR="001C5F4B" w:rsidRPr="00E978AA" w:rsidRDefault="001C5F4B" w:rsidP="0049311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البديل ليس بالضرورة ممرًا بريًا</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فقد يكون</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رأس الرجاء الصالح،</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أو ممرًا بريًا،</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أو ممرًا بحريًا إقليميًا آخر،</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أو مزيجًا من عدة وسائل نقل</w:t>
      </w:r>
      <w:r w:rsidRPr="00E978AA">
        <w:rPr>
          <w:rFonts w:ascii="Simplified Arabic" w:hAnsi="Simplified Arabic" w:cs="Simplified Arabic" w:hint="cs"/>
          <w:sz w:val="28"/>
          <w:szCs w:val="28"/>
        </w:rPr>
        <w:t>.</w:t>
      </w:r>
    </w:p>
    <w:p w14:paraId="1A60E3E9"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يعني أن المنافسة الحقيقية ليست بين «البر والبحر»، بل بين شبكات قادرة على الحفاظ على التدفق عند وقوع الصدمة</w:t>
      </w:r>
      <w:r w:rsidRPr="00E978AA">
        <w:rPr>
          <w:rFonts w:ascii="Simplified Arabic" w:hAnsi="Simplified Arabic" w:cs="Simplified Arabic" w:hint="cs"/>
          <w:sz w:val="28"/>
          <w:szCs w:val="28"/>
        </w:rPr>
        <w:t>.</w:t>
      </w:r>
    </w:p>
    <w:p w14:paraId="12143438" w14:textId="55631A65" w:rsidR="001C5F4B" w:rsidRPr="00493118" w:rsidRDefault="001C5F4B" w:rsidP="00E978AA">
      <w:pPr>
        <w:bidi/>
        <w:rPr>
          <w:rFonts w:ascii="Simplified Arabic" w:hAnsi="Simplified Arabic" w:cs="Simplified Arabic"/>
          <w:b/>
          <w:bCs/>
          <w:sz w:val="28"/>
          <w:szCs w:val="28"/>
          <w:rtl/>
        </w:rPr>
      </w:pPr>
      <w:r w:rsidRPr="00493118">
        <w:rPr>
          <w:rFonts w:ascii="Simplified Arabic" w:hAnsi="Simplified Arabic" w:cs="Simplified Arabic" w:hint="cs"/>
          <w:b/>
          <w:bCs/>
          <w:sz w:val="28"/>
          <w:szCs w:val="28"/>
          <w:rtl/>
        </w:rPr>
        <w:t>حادي عشر: باب المندب وقناة السويس كاختبار لـقوة تعدد الممرات</w:t>
      </w:r>
    </w:p>
    <w:p w14:paraId="1654E15B" w14:textId="4292316B" w:rsidR="001C5F4B" w:rsidRPr="00E978AA" w:rsidRDefault="001C5F4B" w:rsidP="0049311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أثبتت أزمة البحر الأحمر أن امتلاك العالم لمسار بديل لا يعني أن البديل متساوٍ في الكفاءة</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فإعادة توجيه السفن حول أفريقيا حافظت على استمرار جزء كبير من التجارة، لكنها رفعت زمن الرحلة والمسافة والكلفة</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وهنا يظهر فرق مهم بين</w:t>
      </w:r>
      <w:r w:rsidRPr="00E978AA">
        <w:rPr>
          <w:rFonts w:ascii="Simplified Arabic" w:hAnsi="Simplified Arabic" w:cs="Simplified Arabic" w:hint="cs"/>
          <w:sz w:val="28"/>
          <w:szCs w:val="28"/>
        </w:rPr>
        <w:t>:</w:t>
      </w:r>
    </w:p>
    <w:p w14:paraId="6D0932E7" w14:textId="321BF1AC" w:rsidR="001C5F4B" w:rsidRPr="00E978AA" w:rsidRDefault="001C5F4B" w:rsidP="00493118">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وجود البديل</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وقدرة البديل على التعويض</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الفرق ينطبق أيضًا على الممرات البرية التي تدرسها هذه الدراسة</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فحتى إذا أصبح واخان أو كاجاران جزءًا من شبكة عملية، فإنهما لن يكونا قادرين بالضرورة على استبدال التجارة البحرية بأكملها</w:t>
      </w:r>
      <w:r w:rsidRPr="00E978AA">
        <w:rPr>
          <w:rFonts w:ascii="Simplified Arabic" w:hAnsi="Simplified Arabic" w:cs="Simplified Arabic" w:hint="cs"/>
          <w:sz w:val="28"/>
          <w:szCs w:val="28"/>
        </w:rPr>
        <w:t>.</w:t>
      </w:r>
      <w:r w:rsidR="00493118">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لكن وجودهما قد يسمح بنقل جزء من التدفقات أو إعادة توجيهها عند الضرورة</w:t>
      </w:r>
      <w:r w:rsidRPr="00E978AA">
        <w:rPr>
          <w:rFonts w:ascii="Simplified Arabic" w:hAnsi="Simplified Arabic" w:cs="Simplified Arabic" w:hint="cs"/>
          <w:sz w:val="28"/>
          <w:szCs w:val="28"/>
        </w:rPr>
        <w:t>.</w:t>
      </w:r>
    </w:p>
    <w:p w14:paraId="23DD686F" w14:textId="77777777" w:rsidR="001C5F4B" w:rsidRPr="00493118" w:rsidRDefault="001C5F4B" w:rsidP="00E978AA">
      <w:pPr>
        <w:bidi/>
        <w:rPr>
          <w:rFonts w:ascii="Simplified Arabic" w:hAnsi="Simplified Arabic" w:cs="Simplified Arabic"/>
          <w:b/>
          <w:bCs/>
          <w:sz w:val="28"/>
          <w:szCs w:val="28"/>
          <w:rtl/>
        </w:rPr>
      </w:pPr>
      <w:r w:rsidRPr="00493118">
        <w:rPr>
          <w:rFonts w:ascii="Simplified Arabic" w:hAnsi="Simplified Arabic" w:cs="Simplified Arabic" w:hint="cs"/>
          <w:b/>
          <w:bCs/>
          <w:sz w:val="28"/>
          <w:szCs w:val="28"/>
          <w:rtl/>
        </w:rPr>
        <w:t>ثاني عشر: من باب المندب إلى واخان ــ اتساع مجال المنافسة</w:t>
      </w:r>
    </w:p>
    <w:p w14:paraId="7FFC3DB7"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عند جمع الممرات البرية والبحرية في نموذج واحد، تظهر صورة مختلفة للنظام الجيوستراتيجي الآسيوي</w:t>
      </w:r>
      <w:r w:rsidRPr="00E978AA">
        <w:rPr>
          <w:rFonts w:ascii="Simplified Arabic" w:hAnsi="Simplified Arabic" w:cs="Simplified Arabic" w:hint="cs"/>
          <w:sz w:val="28"/>
          <w:szCs w:val="28"/>
        </w:rPr>
        <w:t>.</w:t>
      </w:r>
    </w:p>
    <w:p w14:paraId="76566EFB" w14:textId="459014E2"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قناة السويس ـ باب المندب ـ المحيط الهندي</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في الاتجاه الجنوبي</w:t>
      </w:r>
      <w:r w:rsidRPr="00E978AA">
        <w:rPr>
          <w:rFonts w:ascii="Simplified Arabic" w:hAnsi="Simplified Arabic" w:cs="Simplified Arabic" w:hint="cs"/>
          <w:sz w:val="28"/>
          <w:szCs w:val="28"/>
        </w:rPr>
        <w:t>.</w:t>
      </w:r>
    </w:p>
    <w:p w14:paraId="2BB42303" w14:textId="2734E99D"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بحر قزوين ـ القوقاز ـ البحر الأسود</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في الاتجاه الشمالي الغربي</w:t>
      </w:r>
      <w:r w:rsidRPr="00E978AA">
        <w:rPr>
          <w:rFonts w:ascii="Simplified Arabic" w:hAnsi="Simplified Arabic" w:cs="Simplified Arabic" w:hint="cs"/>
          <w:sz w:val="28"/>
          <w:szCs w:val="28"/>
        </w:rPr>
        <w:t>.</w:t>
      </w:r>
    </w:p>
    <w:p w14:paraId="5A2903DE" w14:textId="7944409A"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الممر الدولي للنقل بين الشمال والجنوب</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في اتجاه الشمال ـ الجنوب</w:t>
      </w:r>
      <w:r w:rsidRPr="00E978AA">
        <w:rPr>
          <w:rFonts w:ascii="Simplified Arabic" w:hAnsi="Simplified Arabic" w:cs="Simplified Arabic" w:hint="cs"/>
          <w:sz w:val="28"/>
          <w:szCs w:val="28"/>
        </w:rPr>
        <w:t>.</w:t>
      </w:r>
    </w:p>
    <w:p w14:paraId="03ED2FB1" w14:textId="56F06A0C"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الممر الأوسط</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في اتجاه الشرق ـ الغرب</w:t>
      </w:r>
      <w:r w:rsidRPr="00E978AA">
        <w:rPr>
          <w:rFonts w:ascii="Simplified Arabic" w:hAnsi="Simplified Arabic" w:cs="Simplified Arabic" w:hint="cs"/>
          <w:sz w:val="28"/>
          <w:szCs w:val="28"/>
        </w:rPr>
        <w:t>.</w:t>
      </w:r>
    </w:p>
    <w:p w14:paraId="71D8105C" w14:textId="52E53EAE"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واخان</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كإمكان شرقي جديد</w:t>
      </w:r>
      <w:r w:rsidRPr="00E978AA">
        <w:rPr>
          <w:rFonts w:ascii="Simplified Arabic" w:hAnsi="Simplified Arabic" w:cs="Simplified Arabic" w:hint="cs"/>
          <w:sz w:val="28"/>
          <w:szCs w:val="28"/>
        </w:rPr>
        <w:t>.</w:t>
      </w:r>
    </w:p>
    <w:p w14:paraId="66370F7C" w14:textId="28B00E99"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وهناك</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كاجاران</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كرابط يقوي الاتجاه الإيراني ـ الأرميني</w:t>
      </w:r>
      <w:r w:rsidRPr="00E978AA">
        <w:rPr>
          <w:rFonts w:ascii="Simplified Arabic" w:hAnsi="Simplified Arabic" w:cs="Simplified Arabic" w:hint="cs"/>
          <w:sz w:val="28"/>
          <w:szCs w:val="28"/>
        </w:rPr>
        <w:t>.</w:t>
      </w:r>
    </w:p>
    <w:p w14:paraId="695A004E"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يعني أن النظام القادم للممرات لن يكون نظام «طريق رئيسي واحد»، بل نظامًا متعدد الطبقات تتنافس داخله الممرات البحرية والبرية والسككية والمركبة</w:t>
      </w:r>
      <w:r w:rsidRPr="00E978AA">
        <w:rPr>
          <w:rFonts w:ascii="Simplified Arabic" w:hAnsi="Simplified Arabic" w:cs="Simplified Arabic" w:hint="cs"/>
          <w:sz w:val="28"/>
          <w:szCs w:val="28"/>
        </w:rPr>
        <w:t>.</w:t>
      </w:r>
    </w:p>
    <w:p w14:paraId="3CCA9EA2" w14:textId="77777777" w:rsidR="001C5F4B" w:rsidRPr="00D91ADA" w:rsidRDefault="001C5F4B" w:rsidP="00E978AA">
      <w:pPr>
        <w:bidi/>
        <w:rPr>
          <w:rFonts w:ascii="Simplified Arabic" w:hAnsi="Simplified Arabic" w:cs="Simplified Arabic"/>
          <w:b/>
          <w:bCs/>
          <w:sz w:val="28"/>
          <w:szCs w:val="28"/>
          <w:rtl/>
        </w:rPr>
      </w:pPr>
      <w:r w:rsidRPr="00D91ADA">
        <w:rPr>
          <w:rFonts w:ascii="Simplified Arabic" w:hAnsi="Simplified Arabic" w:cs="Simplified Arabic" w:hint="cs"/>
          <w:b/>
          <w:bCs/>
          <w:sz w:val="28"/>
          <w:szCs w:val="28"/>
          <w:rtl/>
        </w:rPr>
        <w:t>ثالث عشر: هل تنتقل المنافسة من السيطرة على الممر إلى إنتاج البديل؟</w:t>
      </w:r>
    </w:p>
    <w:p w14:paraId="64ECE42C" w14:textId="6407740A"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هنا نصل إلى السؤال الجوهري للمبحث</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في النظام التقليدي، كانت القوة ترتبط بالسيطرة على الممر</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أما في النظام الشبكي، فإن القوة يمكن أن ترتبط بامتلاك القدرة على إنتاج البديل</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فإذا كانت دولة أو مجموعة دول تسيطر على طريق واحد، فإن نفوذها يرتفع ما دام الطريق لا يملك بديلًا</w:t>
      </w:r>
      <w:r w:rsidRPr="00E978AA">
        <w:rPr>
          <w:rFonts w:ascii="Simplified Arabic" w:hAnsi="Simplified Arabic" w:cs="Simplified Arabic" w:hint="cs"/>
          <w:sz w:val="28"/>
          <w:szCs w:val="28"/>
        </w:rPr>
        <w:t>.</w:t>
      </w:r>
    </w:p>
    <w:p w14:paraId="126100CF" w14:textId="282BAF92" w:rsidR="001C5F4B" w:rsidRPr="00E978AA" w:rsidRDefault="001C5F4B" w:rsidP="00D91AD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إذا ظهر طريق آخر قابل للتشغيل، تنخفض قيمة الاحتكار</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يمكن تمثيله بالمعادلة الآتية</w:t>
      </w:r>
      <w:r w:rsidRPr="00E978AA">
        <w:rPr>
          <w:rFonts w:ascii="Simplified Arabic" w:hAnsi="Simplified Arabic" w:cs="Simplified Arabic" w:hint="cs"/>
          <w:sz w:val="28"/>
          <w:szCs w:val="28"/>
        </w:rPr>
        <w:t>:</w:t>
      </w:r>
    </w:p>
    <w:p w14:paraId="2E68CE41"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الاحتكار الجغرافي = قوة ضغط مرتفعة</w:t>
      </w:r>
    </w:p>
    <w:p w14:paraId="05BD7147"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تعدد المسارات = انخفاض قوة الاحتكار</w:t>
      </w:r>
    </w:p>
    <w:p w14:paraId="4FAF6637"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ترابط المسارات = قدرة على إعادة التوجيه</w:t>
      </w:r>
    </w:p>
    <w:p w14:paraId="16F13961"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القدرة على إنتاج البديل = قوة جيوستراتيجية</w:t>
      </w:r>
    </w:p>
    <w:p w14:paraId="3F32F935"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فإن الهدف النهائي للدول ليس بالضرورة السيطرة على كل الممرات، بل امتلاك القدرة على منع خصمها من امتلاك احتكار الممرات</w:t>
      </w:r>
      <w:r w:rsidRPr="00E978AA">
        <w:rPr>
          <w:rFonts w:ascii="Simplified Arabic" w:hAnsi="Simplified Arabic" w:cs="Simplified Arabic" w:hint="cs"/>
          <w:sz w:val="28"/>
          <w:szCs w:val="28"/>
        </w:rPr>
        <w:t>.</w:t>
      </w:r>
    </w:p>
    <w:p w14:paraId="218F3E39" w14:textId="77777777" w:rsidR="001C5F4B" w:rsidRPr="00CA6D17" w:rsidRDefault="001C5F4B" w:rsidP="00E978AA">
      <w:pPr>
        <w:bidi/>
        <w:rPr>
          <w:rFonts w:ascii="Simplified Arabic" w:hAnsi="Simplified Arabic" w:cs="Simplified Arabic"/>
          <w:b/>
          <w:bCs/>
          <w:sz w:val="28"/>
          <w:szCs w:val="28"/>
          <w:rtl/>
        </w:rPr>
      </w:pPr>
      <w:r w:rsidRPr="00CA6D17">
        <w:rPr>
          <w:rFonts w:ascii="Simplified Arabic" w:hAnsi="Simplified Arabic" w:cs="Simplified Arabic" w:hint="cs"/>
          <w:b/>
          <w:bCs/>
          <w:sz w:val="28"/>
          <w:szCs w:val="28"/>
          <w:rtl/>
        </w:rPr>
        <w:t>رابع عشر: إيران داخل هذا الصراع الشبكي</w:t>
      </w:r>
    </w:p>
    <w:p w14:paraId="09606701" w14:textId="012EA3B6" w:rsidR="001C5F4B" w:rsidRPr="00E978AA" w:rsidRDefault="001C5F4B" w:rsidP="00CA6D17">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في هذه المرحلة من الدراسة، تظهر إيران في موقع مختلف عن الصورة التي ظهرت في بدايتها</w:t>
      </w:r>
      <w:r w:rsidRPr="00E978AA">
        <w:rPr>
          <w:rFonts w:ascii="Simplified Arabic" w:hAnsi="Simplified Arabic" w:cs="Simplified Arabic" w:hint="cs"/>
          <w:sz w:val="28"/>
          <w:szCs w:val="28"/>
        </w:rPr>
        <w:t>.</w:t>
      </w:r>
      <w:r w:rsidR="00D91ADA">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فإيران لا تواجه فقط سؤال كيفية الاستفادة من الممرات، بل تواجه فرصة لأن تصبح إحدى العقد المركزية في التنافس بين الشبكات</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فهي تستطيع أن تتصل</w:t>
      </w:r>
      <w:r w:rsidRPr="00E978AA">
        <w:rPr>
          <w:rFonts w:ascii="Simplified Arabic" w:hAnsi="Simplified Arabic" w:cs="Simplified Arabic" w:hint="cs"/>
          <w:sz w:val="28"/>
          <w:szCs w:val="28"/>
        </w:rPr>
        <w:t>:</w:t>
      </w:r>
    </w:p>
    <w:p w14:paraId="3D1CB9F1" w14:textId="39533B45" w:rsidR="001C5F4B" w:rsidRPr="00E978AA" w:rsidRDefault="001C5F4B" w:rsidP="00CA6D17">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شرقًا بالصين عبر المسار الأفغاني المحتمل</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وشمالًا بأرمينيا وجورجيا والبحر الأسود</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وشمالًا غربيًا بأذربيجان وروسيا</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وشمالًا بآسيا الوسطى عبر بحر قزوين</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وجنوبًا بالخليج وبحر عمان والمحيط الهندي</w:t>
      </w:r>
      <w:r w:rsidRPr="00E978AA">
        <w:rPr>
          <w:rFonts w:ascii="Simplified Arabic" w:hAnsi="Simplified Arabic" w:cs="Simplified Arabic" w:hint="cs"/>
          <w:sz w:val="28"/>
          <w:szCs w:val="28"/>
        </w:rPr>
        <w:t>.</w:t>
      </w:r>
    </w:p>
    <w:p w14:paraId="474317CD" w14:textId="34F29E79"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وهذه الجغرافيا تمنحها إمكانًا استثنائيًا، لكن الإمكان لا يتحول تلقائيًا إلى قوة</w:t>
      </w:r>
      <w:r w:rsidRPr="00E978AA">
        <w:rPr>
          <w:rFonts w:ascii="Simplified Arabic" w:hAnsi="Simplified Arabic" w:cs="Simplified Arabic" w:hint="cs"/>
          <w:sz w:val="28"/>
          <w:szCs w:val="28"/>
        </w:rPr>
        <w:t>.</w:t>
      </w:r>
      <w:r w:rsidR="00CA6D17">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فالقوة تتطلب أن تكون هذه الروابط</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مترابطة،</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قابلة للتشغيل،</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ذات جدوى اقتصادية،</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ومحمية بدرجة كافية من المخاطر السياسية والأمنية</w:t>
      </w:r>
      <w:r w:rsidRPr="00E978AA">
        <w:rPr>
          <w:rFonts w:ascii="Simplified Arabic" w:hAnsi="Simplified Arabic" w:cs="Simplified Arabic" w:hint="cs"/>
          <w:sz w:val="28"/>
          <w:szCs w:val="28"/>
        </w:rPr>
        <w:t>.</w:t>
      </w:r>
    </w:p>
    <w:p w14:paraId="73F4DC00" w14:textId="77777777" w:rsidR="001C5F4B" w:rsidRPr="00CA6D17" w:rsidRDefault="001C5F4B" w:rsidP="00E978AA">
      <w:pPr>
        <w:bidi/>
        <w:rPr>
          <w:rFonts w:ascii="Simplified Arabic" w:hAnsi="Simplified Arabic" w:cs="Simplified Arabic"/>
          <w:b/>
          <w:bCs/>
          <w:sz w:val="28"/>
          <w:szCs w:val="28"/>
          <w:rtl/>
        </w:rPr>
      </w:pPr>
      <w:r w:rsidRPr="00CA6D17">
        <w:rPr>
          <w:rFonts w:ascii="Simplified Arabic" w:hAnsi="Simplified Arabic" w:cs="Simplified Arabic" w:hint="cs"/>
          <w:b/>
          <w:bCs/>
          <w:sz w:val="28"/>
          <w:szCs w:val="28"/>
          <w:rtl/>
        </w:rPr>
        <w:t>خامس عشر: واخان وكاجاران ــ من مشروعين إلى وظيفتين شبكيتين</w:t>
      </w:r>
    </w:p>
    <w:p w14:paraId="13A8E59D"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بعد إدخال جميع الممرات في نموذج واحد، يمكن إعادة تحديد وظيفة المشروعين الأساسيين للدراسة</w:t>
      </w:r>
      <w:r w:rsidRPr="00E978AA">
        <w:rPr>
          <w:rFonts w:ascii="Simplified Arabic" w:hAnsi="Simplified Arabic" w:cs="Simplified Arabic" w:hint="cs"/>
          <w:sz w:val="28"/>
          <w:szCs w:val="28"/>
        </w:rPr>
        <w:t>.</w:t>
      </w:r>
    </w:p>
    <w:p w14:paraId="5272DF32" w14:textId="1F79DBD0"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واخان</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وظيفته الجيوستراتيجية المحتملة هي</w:t>
      </w:r>
      <w:r w:rsidRPr="00E978AA">
        <w:rPr>
          <w:rFonts w:ascii="Simplified Arabic" w:hAnsi="Simplified Arabic" w:cs="Simplified Arabic" w:hint="cs"/>
          <w:sz w:val="28"/>
          <w:szCs w:val="28"/>
        </w:rPr>
        <w:t>:</w:t>
      </w:r>
    </w:p>
    <w:p w14:paraId="60C858E1" w14:textId="11FB0A36"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إضافة رابط شرقي إلى شبكة إيران والصين وأفغانستان</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أي أنه يوسع مجال الشبكة نحو الشرق</w:t>
      </w:r>
      <w:r w:rsidRPr="00E978AA">
        <w:rPr>
          <w:rFonts w:ascii="Simplified Arabic" w:hAnsi="Simplified Arabic" w:cs="Simplified Arabic" w:hint="cs"/>
          <w:sz w:val="28"/>
          <w:szCs w:val="28"/>
        </w:rPr>
        <w:t>.</w:t>
      </w:r>
    </w:p>
    <w:p w14:paraId="3360E898" w14:textId="5D47FA36"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كاجاران</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وظيفته الجيوستراتيجية هي</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تقوية الرابط الإيراني ـ الأرميني باتجاه القوقاز والبحر الأسود</w:t>
      </w:r>
      <w:r w:rsidRPr="00E978AA">
        <w:rPr>
          <w:rFonts w:ascii="Simplified Arabic" w:hAnsi="Simplified Arabic" w:cs="Simplified Arabic" w:hint="cs"/>
          <w:sz w:val="28"/>
          <w:szCs w:val="28"/>
        </w:rPr>
        <w:t>.</w:t>
      </w:r>
    </w:p>
    <w:p w14:paraId="3BA0B1FC" w14:textId="758F45EC"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أي أنه يزيد عمق الشبكة نحو الشمال الغربي</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وهكذا فإن المشروعين لا يتنافسان على الوظيفة نفسها</w:t>
      </w:r>
      <w:r w:rsidRPr="00E978AA">
        <w:rPr>
          <w:rFonts w:ascii="Simplified Arabic" w:hAnsi="Simplified Arabic" w:cs="Simplified Arabic" w:hint="cs"/>
          <w:sz w:val="28"/>
          <w:szCs w:val="28"/>
        </w:rPr>
        <w:t>.</w:t>
      </w:r>
    </w:p>
    <w:p w14:paraId="1ED8D928"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بل يعملان في اتجاهين مختلفين</w:t>
      </w:r>
      <w:r w:rsidRPr="00E978AA">
        <w:rPr>
          <w:rFonts w:ascii="Simplified Arabic" w:hAnsi="Simplified Arabic" w:cs="Simplified Arabic" w:hint="cs"/>
          <w:sz w:val="28"/>
          <w:szCs w:val="28"/>
        </w:rPr>
        <w:t>:</w:t>
      </w:r>
    </w:p>
    <w:p w14:paraId="000F8763" w14:textId="35F0B68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واخان </w:t>
      </w:r>
      <w:r w:rsidR="00BF7E70">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توسيع الشبكة شرقًا</w:t>
      </w:r>
      <w:r w:rsidRPr="00E978AA">
        <w:rPr>
          <w:rFonts w:ascii="Simplified Arabic" w:hAnsi="Simplified Arabic" w:cs="Simplified Arabic" w:hint="cs"/>
          <w:sz w:val="28"/>
          <w:szCs w:val="28"/>
        </w:rPr>
        <w:t>.</w:t>
      </w:r>
    </w:p>
    <w:p w14:paraId="6EC988C0" w14:textId="377F912F"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 xml:space="preserve">كاجاران </w:t>
      </w:r>
      <w:r w:rsidR="00BF7E70">
        <w:rPr>
          <w:rFonts w:ascii="Times New Roman" w:hAnsi="Times New Roman" w:cs="Times New Roman" w:hint="cs"/>
          <w:sz w:val="28"/>
          <w:szCs w:val="28"/>
          <w:rtl/>
        </w:rPr>
        <w:t>-</w:t>
      </w:r>
      <w:r w:rsidRPr="00E978AA">
        <w:rPr>
          <w:rFonts w:ascii="Simplified Arabic" w:hAnsi="Simplified Arabic" w:cs="Simplified Arabic" w:hint="cs"/>
          <w:sz w:val="28"/>
          <w:szCs w:val="28"/>
          <w:rtl/>
        </w:rPr>
        <w:t xml:space="preserve"> تعميق الشبكة شمالًا وغربًا</w:t>
      </w:r>
      <w:r w:rsidRPr="00E978AA">
        <w:rPr>
          <w:rFonts w:ascii="Simplified Arabic" w:hAnsi="Simplified Arabic" w:cs="Simplified Arabic" w:hint="cs"/>
          <w:sz w:val="28"/>
          <w:szCs w:val="28"/>
        </w:rPr>
        <w:t>.</w:t>
      </w:r>
    </w:p>
    <w:p w14:paraId="449018E6"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بالضبط ما يجعل الجمع بينهما ذا قيمة تحليلية</w:t>
      </w:r>
      <w:r w:rsidRPr="00E978AA">
        <w:rPr>
          <w:rFonts w:ascii="Simplified Arabic" w:hAnsi="Simplified Arabic" w:cs="Simplified Arabic" w:hint="cs"/>
          <w:sz w:val="28"/>
          <w:szCs w:val="28"/>
        </w:rPr>
        <w:t>.</w:t>
      </w:r>
    </w:p>
    <w:p w14:paraId="01F407BF" w14:textId="0073BA11" w:rsidR="001C5F4B" w:rsidRPr="00CA6D17" w:rsidRDefault="001C5F4B" w:rsidP="00E978AA">
      <w:pPr>
        <w:bidi/>
        <w:rPr>
          <w:rFonts w:ascii="Simplified Arabic" w:hAnsi="Simplified Arabic" w:cs="Simplified Arabic"/>
          <w:b/>
          <w:bCs/>
          <w:sz w:val="28"/>
          <w:szCs w:val="28"/>
          <w:rtl/>
        </w:rPr>
      </w:pPr>
      <w:r w:rsidRPr="00CA6D17">
        <w:rPr>
          <w:rFonts w:ascii="Simplified Arabic" w:hAnsi="Simplified Arabic" w:cs="Simplified Arabic" w:hint="cs"/>
          <w:b/>
          <w:bCs/>
          <w:sz w:val="28"/>
          <w:szCs w:val="28"/>
          <w:rtl/>
        </w:rPr>
        <w:t>سا</w:t>
      </w:r>
      <w:r w:rsidR="00CA6D17" w:rsidRPr="00CA6D17">
        <w:rPr>
          <w:rFonts w:ascii="Simplified Arabic" w:hAnsi="Simplified Arabic" w:cs="Simplified Arabic" w:hint="cs"/>
          <w:b/>
          <w:bCs/>
          <w:sz w:val="28"/>
          <w:szCs w:val="28"/>
          <w:rtl/>
        </w:rPr>
        <w:t>دس</w:t>
      </w:r>
      <w:r w:rsidRPr="00CA6D17">
        <w:rPr>
          <w:rFonts w:ascii="Simplified Arabic" w:hAnsi="Simplified Arabic" w:cs="Simplified Arabic" w:hint="cs"/>
          <w:b/>
          <w:bCs/>
          <w:sz w:val="28"/>
          <w:szCs w:val="28"/>
          <w:rtl/>
        </w:rPr>
        <w:t xml:space="preserve"> عشر: التقدير الجيوستراتيجي</w:t>
      </w:r>
    </w:p>
    <w:p w14:paraId="0380973A" w14:textId="5235F52F"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تكشف المقارنة أن الصراع على الممرات لا يدور حول طريق واحد</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فالممر الأوسط ينافس الممر الشمالي الروسي</w:t>
      </w:r>
      <w:r w:rsidRPr="00E978AA">
        <w:rPr>
          <w:rFonts w:ascii="Simplified Arabic" w:hAnsi="Simplified Arabic" w:cs="Simplified Arabic" w:hint="cs"/>
          <w:sz w:val="28"/>
          <w:szCs w:val="28"/>
        </w:rPr>
        <w:t>.</w:t>
      </w:r>
    </w:p>
    <w:p w14:paraId="773634F8"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وممر الشمال ـ الجنوب ينافس بعض الوظائف البحرية والبرية القائمة</w:t>
      </w:r>
      <w:r w:rsidRPr="00E978AA">
        <w:rPr>
          <w:rFonts w:ascii="Simplified Arabic" w:hAnsi="Simplified Arabic" w:cs="Simplified Arabic" w:hint="cs"/>
          <w:sz w:val="28"/>
          <w:szCs w:val="28"/>
        </w:rPr>
        <w:t>.</w:t>
      </w:r>
    </w:p>
    <w:p w14:paraId="759B05C8"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ومسار إيران ـ أرمينيا ينافس احتكار بعض الروابط القوقازية</w:t>
      </w:r>
      <w:r w:rsidRPr="00E978AA">
        <w:rPr>
          <w:rFonts w:ascii="Simplified Arabic" w:hAnsi="Simplified Arabic" w:cs="Simplified Arabic" w:hint="cs"/>
          <w:sz w:val="28"/>
          <w:szCs w:val="28"/>
        </w:rPr>
        <w:t>.</w:t>
      </w:r>
    </w:p>
    <w:p w14:paraId="5739ADFC"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ومسار أذربيجان ـ روسيا يقدم اتجاهًا آخر</w:t>
      </w:r>
      <w:r w:rsidRPr="00E978AA">
        <w:rPr>
          <w:rFonts w:ascii="Simplified Arabic" w:hAnsi="Simplified Arabic" w:cs="Simplified Arabic" w:hint="cs"/>
          <w:sz w:val="28"/>
          <w:szCs w:val="28"/>
        </w:rPr>
        <w:t>.</w:t>
      </w:r>
    </w:p>
    <w:p w14:paraId="5AD47EC7"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وواخان يضيف احتمالًا جديدًا إلى الشرق</w:t>
      </w:r>
      <w:r w:rsidRPr="00E978AA">
        <w:rPr>
          <w:rFonts w:ascii="Simplified Arabic" w:hAnsi="Simplified Arabic" w:cs="Simplified Arabic" w:hint="cs"/>
          <w:sz w:val="28"/>
          <w:szCs w:val="28"/>
        </w:rPr>
        <w:t>.</w:t>
      </w:r>
    </w:p>
    <w:p w14:paraId="41CCFA3E" w14:textId="6E61D782" w:rsidR="001C5F4B" w:rsidRPr="00BF7E70" w:rsidRDefault="001C5F4B" w:rsidP="00BF7E70">
      <w:pPr>
        <w:bidi/>
        <w:rPr>
          <w:rFonts w:ascii="Simplified Arabic" w:hAnsi="Simplified Arabic" w:cs="Simplified Arabic"/>
          <w:b/>
          <w:bCs/>
          <w:sz w:val="28"/>
          <w:szCs w:val="28"/>
          <w:rtl/>
        </w:rPr>
      </w:pPr>
      <w:r w:rsidRPr="00E978AA">
        <w:rPr>
          <w:rFonts w:ascii="Simplified Arabic" w:hAnsi="Simplified Arabic" w:cs="Simplified Arabic" w:hint="cs"/>
          <w:sz w:val="28"/>
          <w:szCs w:val="28"/>
          <w:rtl/>
        </w:rPr>
        <w:t>أما باب المندب وقناة السويس فيمثلان في المقابل العمود البحري التقليدي للربط بين آسيا وأوروبا، وإن أظهرت الأزمات الأخيرة هشاشة هذا العمود أمام الصدمات الأمنية</w:t>
      </w:r>
      <w:r w:rsidRPr="00BF7E70">
        <w:rPr>
          <w:rFonts w:ascii="Simplified Arabic" w:hAnsi="Simplified Arabic" w:cs="Simplified Arabic" w:hint="cs"/>
          <w:b/>
          <w:bCs/>
          <w:sz w:val="28"/>
          <w:szCs w:val="28"/>
        </w:rPr>
        <w:t>.</w:t>
      </w:r>
      <w:r w:rsidR="00BF7E70" w:rsidRPr="00BF7E70">
        <w:rPr>
          <w:rFonts w:ascii="Simplified Arabic" w:hAnsi="Simplified Arabic" w:cs="Simplified Arabic" w:hint="cs"/>
          <w:b/>
          <w:bCs/>
          <w:sz w:val="28"/>
          <w:szCs w:val="28"/>
          <w:rtl/>
        </w:rPr>
        <w:t xml:space="preserve"> </w:t>
      </w:r>
      <w:r w:rsidRPr="00BF7E70">
        <w:rPr>
          <w:rFonts w:ascii="Simplified Arabic" w:hAnsi="Simplified Arabic" w:cs="Simplified Arabic" w:hint="cs"/>
          <w:b/>
          <w:bCs/>
          <w:sz w:val="28"/>
          <w:szCs w:val="28"/>
          <w:rtl/>
        </w:rPr>
        <w:t>وعليه، فإن المنافسة القادمة لن تكون بالضرورة حول «من يسيطر على الممر؟»، بل حول</w:t>
      </w:r>
      <w:r w:rsidRPr="00BF7E70">
        <w:rPr>
          <w:rFonts w:ascii="Simplified Arabic" w:hAnsi="Simplified Arabic" w:cs="Simplified Arabic" w:hint="cs"/>
          <w:b/>
          <w:bCs/>
          <w:sz w:val="28"/>
          <w:szCs w:val="28"/>
        </w:rPr>
        <w:t>:</w:t>
      </w:r>
      <w:r w:rsidR="00BF7E70" w:rsidRPr="00BF7E70">
        <w:rPr>
          <w:rFonts w:ascii="Simplified Arabic" w:hAnsi="Simplified Arabic" w:cs="Simplified Arabic" w:hint="cs"/>
          <w:b/>
          <w:bCs/>
          <w:sz w:val="28"/>
          <w:szCs w:val="28"/>
          <w:rtl/>
        </w:rPr>
        <w:t xml:space="preserve"> </w:t>
      </w:r>
      <w:r w:rsidRPr="00BF7E70">
        <w:rPr>
          <w:rFonts w:ascii="Simplified Arabic" w:hAnsi="Simplified Arabic" w:cs="Simplified Arabic" w:hint="cs"/>
          <w:b/>
          <w:bCs/>
          <w:sz w:val="28"/>
          <w:szCs w:val="28"/>
          <w:rtl/>
        </w:rPr>
        <w:t>من يستطيع أن يجعل شبكته أقل قابلية للاختناق؟</w:t>
      </w:r>
    </w:p>
    <w:p w14:paraId="6FA903D9"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تصبح «قوة تعدد الممرات» عنصرًا من عناصر القوة الجيوستراتيجية</w:t>
      </w:r>
      <w:r w:rsidRPr="00E978AA">
        <w:rPr>
          <w:rFonts w:ascii="Simplified Arabic" w:hAnsi="Simplified Arabic" w:cs="Simplified Arabic" w:hint="cs"/>
          <w:sz w:val="28"/>
          <w:szCs w:val="28"/>
        </w:rPr>
        <w:t>.</w:t>
      </w:r>
    </w:p>
    <w:p w14:paraId="4205882E" w14:textId="77777777" w:rsidR="001C5F4B" w:rsidRPr="00BF7E70" w:rsidRDefault="001C5F4B" w:rsidP="00E978AA">
      <w:pPr>
        <w:bidi/>
        <w:rPr>
          <w:rFonts w:ascii="Simplified Arabic" w:hAnsi="Simplified Arabic" w:cs="Simplified Arabic"/>
          <w:b/>
          <w:bCs/>
          <w:sz w:val="28"/>
          <w:szCs w:val="28"/>
          <w:rtl/>
        </w:rPr>
      </w:pPr>
      <w:r w:rsidRPr="00BF7E70">
        <w:rPr>
          <w:rFonts w:ascii="Simplified Arabic" w:hAnsi="Simplified Arabic" w:cs="Simplified Arabic" w:hint="cs"/>
          <w:b/>
          <w:bCs/>
          <w:sz w:val="28"/>
          <w:szCs w:val="28"/>
          <w:rtl/>
        </w:rPr>
        <w:t>خلاصة المبحث</w:t>
      </w:r>
    </w:p>
    <w:p w14:paraId="6946195C"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تكشف المقارنة بين الممر الأوسط، وممر الشمال ـ الجنوب، وكاجاران، وواخان، وبحر قزوين، والبحر الأسود، وباب المندب وقناة السويس، أن النظام الجيوستراتيجي للممرات في آسيا يتحول تدريجيًا من نظام قائم على المحاور الرئيسية إلى نظام شبكي متعدد البدائل</w:t>
      </w:r>
      <w:r w:rsidRPr="00E978AA">
        <w:rPr>
          <w:rFonts w:ascii="Simplified Arabic" w:hAnsi="Simplified Arabic" w:cs="Simplified Arabic" w:hint="cs"/>
          <w:sz w:val="28"/>
          <w:szCs w:val="28"/>
        </w:rPr>
        <w:t>.</w:t>
      </w:r>
    </w:p>
    <w:p w14:paraId="7C291DD2" w14:textId="169F1862"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هذا النظام، لا تكمن القوة فقط في السيطرة على ممر قائم، وإنما في القدرة على</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إنشاء رابط جديد،</w:t>
      </w:r>
    </w:p>
    <w:p w14:paraId="12253202" w14:textId="70931B3F"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تقوية رابط قائم،</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إعادة توجيه التدفقات،</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وتقليل قدرة الخصم على استخدام نقطة اختناق واحدة</w:t>
      </w:r>
      <w:r w:rsidRPr="00E978AA">
        <w:rPr>
          <w:rFonts w:ascii="Simplified Arabic" w:hAnsi="Simplified Arabic" w:cs="Simplified Arabic" w:hint="cs"/>
          <w:sz w:val="28"/>
          <w:szCs w:val="28"/>
        </w:rPr>
        <w:t>.</w:t>
      </w:r>
    </w:p>
    <w:p w14:paraId="634FF781" w14:textId="69081423" w:rsidR="001C5F4B" w:rsidRPr="00E978AA" w:rsidRDefault="001C5F4B" w:rsidP="00BF7E70">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هذه الزاوية، لا يمثل واخان وكاجاران طريقين متنافسين مع الممرات الكبرى، وإنما يمثلان وظيفتين جديدتين داخل عملية أوسع لإعادة تشكيل الشبكة</w:t>
      </w:r>
      <w:r w:rsidRPr="00E978AA">
        <w:rPr>
          <w:rFonts w:ascii="Simplified Arabic" w:hAnsi="Simplified Arabic" w:cs="Simplified Arabic" w:hint="cs"/>
          <w:sz w:val="28"/>
          <w:szCs w:val="28"/>
        </w:rPr>
        <w:t>.</w:t>
      </w:r>
      <w:r w:rsidR="00BF7E70">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فواخان يضيف احتمالًا شرقيا جديدًا، بينما يعزز كاجاران الرابط الإيراني نحو القوقاز والبحر الأسود. وإذا اقترن ذلك بالممر الدولي للنقل بين الشمال والجنوب، وبشبكات بحر قزوين والخليج، فإن إيران تقترب من امتلاك موقع يسمح لها بأن تكون عقدة متعددة الاتجاهات</w:t>
      </w:r>
      <w:r w:rsidRPr="00E978AA">
        <w:rPr>
          <w:rFonts w:ascii="Simplified Arabic" w:hAnsi="Simplified Arabic" w:cs="Simplified Arabic" w:hint="cs"/>
          <w:sz w:val="28"/>
          <w:szCs w:val="28"/>
        </w:rPr>
        <w:t>.</w:t>
      </w:r>
    </w:p>
    <w:p w14:paraId="0DD6FEB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الدراسة لم تصل بعد إلى نتيجة نهائية؛ لأن السؤال الحاسم هو: هل تمتلك هذه الشبكة، من الناحية الجغرافية والاقتصادية والأمنية والجيوسياسية، القدرة الفعلية على العمل كشبكة بديلة؟</w:t>
      </w:r>
    </w:p>
    <w:p w14:paraId="616941DA" w14:textId="5E3375F7" w:rsidR="001C5F4B" w:rsidRPr="00E30432" w:rsidRDefault="001C5F4B" w:rsidP="00E978AA">
      <w:pPr>
        <w:bidi/>
        <w:rPr>
          <w:rFonts w:ascii="Simplified Arabic" w:hAnsi="Simplified Arabic" w:cs="Simplified Arabic"/>
          <w:b/>
          <w:bCs/>
          <w:sz w:val="32"/>
          <w:szCs w:val="32"/>
          <w:rtl/>
        </w:rPr>
      </w:pPr>
      <w:r w:rsidRPr="00E30432">
        <w:rPr>
          <w:rFonts w:ascii="Simplified Arabic" w:hAnsi="Simplified Arabic" w:cs="Simplified Arabic" w:hint="cs"/>
          <w:b/>
          <w:bCs/>
          <w:sz w:val="32"/>
          <w:szCs w:val="32"/>
          <w:rtl/>
        </w:rPr>
        <w:t>المبحث ال</w:t>
      </w:r>
      <w:r w:rsidR="00E168CE" w:rsidRPr="00E30432">
        <w:rPr>
          <w:rFonts w:ascii="Simplified Arabic" w:hAnsi="Simplified Arabic" w:cs="Simplified Arabic" w:hint="cs"/>
          <w:b/>
          <w:bCs/>
          <w:sz w:val="32"/>
          <w:szCs w:val="32"/>
          <w:rtl/>
        </w:rPr>
        <w:t>رابع</w:t>
      </w:r>
      <w:r w:rsidRPr="00E30432">
        <w:rPr>
          <w:rFonts w:ascii="Simplified Arabic" w:hAnsi="Simplified Arabic" w:cs="Simplified Arabic" w:hint="cs"/>
          <w:b/>
          <w:bCs/>
          <w:sz w:val="32"/>
          <w:szCs w:val="32"/>
          <w:rtl/>
        </w:rPr>
        <w:t>: التقدير الجيوستراتيجي — هل تتشكل «قوة تعدد الممرات»؟</w:t>
      </w:r>
    </w:p>
    <w:p w14:paraId="1E102F99"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بعد دراسة واخان وكاجاران، وربطهما بشبكات الممرات الممتدة عبر إيران والقوقاز وآسيا الوسطى، يصبح السؤال المركزي هو: هل نحن أمام إعادة تشكيل فعلية لشبكة الممرات الآسيوية، أم أن هذه المشاريع ما زالت في مرحلة الإمكان الجيوستراتيجي؟</w:t>
      </w:r>
    </w:p>
    <w:p w14:paraId="6DFECD88"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وللإجابة عن هذا السؤال، يمكن اختبار الفرضية من خلال أربعة معايير مترابطة: الجغرافيا، والاقتصاد، والأمن، والجيوسياسة</w:t>
      </w:r>
      <w:r w:rsidRPr="00E978AA">
        <w:rPr>
          <w:rFonts w:ascii="Simplified Arabic" w:hAnsi="Simplified Arabic" w:cs="Simplified Arabic" w:hint="cs"/>
          <w:sz w:val="28"/>
          <w:szCs w:val="28"/>
        </w:rPr>
        <w:t>.</w:t>
      </w:r>
    </w:p>
    <w:p w14:paraId="631FC926" w14:textId="77777777"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t>أولاً: المعيار الجغرافي — هل أصبحت البدائل فعلية؟</w:t>
      </w:r>
    </w:p>
    <w:p w14:paraId="768FBC92" w14:textId="684D0498"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من الناحية الجغرافية، تكشف التطورات الأخيرة عن انتقال تدريجي من مفهوم الممر الواحد إلى تعدد المسارات</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فواخان يمثل إضافة إلى الاتجاه الشرقي لإيران، إذ افتتح في 4 تشرين الأول/أكتوبر 2026 الطريق الممتد من بروغِل إلى الحدود الصينية بطول نحو 121 كيلومترًا. وهذه الخطوة تجعل الاتصال البري الأفغاني ـ الصيني أكثر واقعية من السابق، لكنها لا تعني بعدُ قيام ممر تجاري متكامل يصل الصين بإيران عبر أفغانستان</w:t>
      </w:r>
      <w:r w:rsidRPr="00E978AA">
        <w:rPr>
          <w:rFonts w:ascii="Simplified Arabic" w:hAnsi="Simplified Arabic" w:cs="Simplified Arabic" w:hint="cs"/>
          <w:sz w:val="28"/>
          <w:szCs w:val="28"/>
        </w:rPr>
        <w:t>.</w:t>
      </w:r>
    </w:p>
    <w:p w14:paraId="0342353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ينبغي التمييز بين وجود وصلة جغرافية وبين وجود ممر جيوستراتيجي مكتمل الوظائف. فالممر لا يصبح ذا قيمة استراتيجية بمجرد اتصال نقطتين، وإنما عندما تتوافر له شبكة طرق أو سكك حديدية، ومعابر حدودية فعالة، وأنظمة جمركية، ومراكز لوجستية، وأمن مستدام، وحجم تجاري قادر على جعله خيارًا قابلًا للاستمرار</w:t>
      </w:r>
      <w:r w:rsidRPr="00E978AA">
        <w:rPr>
          <w:rFonts w:ascii="Simplified Arabic" w:hAnsi="Simplified Arabic" w:cs="Simplified Arabic" w:hint="cs"/>
          <w:sz w:val="28"/>
          <w:szCs w:val="28"/>
        </w:rPr>
        <w:t>.</w:t>
      </w:r>
    </w:p>
    <w:p w14:paraId="1DFF279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أما كاجاران، فتبدو وظيفته الجغرافية أكثر وضوحًا في المدى المنظور. فالنفق البالغ نحو 7 كيلومترات يقع ضمن طريق الشمال ـ الجنوب الأرميني، على الطريق الواصل بين يريفان وجنوب أرمينيا والحدود الإيرانية، ويهدف المشروع إلى تقليل طول مقطع كاجاران ـ أغاراك بنحو 14 كيلومترًا ورفع متوسط السرعة من نحو 50 إلى 80 كيلومترًا في الساعة وتقليل زمن الرحلة بنحو 35–40 دقيقة</w:t>
      </w:r>
      <w:r w:rsidRPr="00E978AA">
        <w:rPr>
          <w:rFonts w:ascii="Simplified Arabic" w:hAnsi="Simplified Arabic" w:cs="Simplified Arabic" w:hint="cs"/>
          <w:sz w:val="28"/>
          <w:szCs w:val="28"/>
        </w:rPr>
        <w:t>.</w:t>
      </w:r>
    </w:p>
    <w:p w14:paraId="609D90D6"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وعليه، فإن كاجاران لا ينشئ ممرًا جديدًا من الصفر، بل يرفع كفاءة رابط قائم داخل شبكة أوسع. وهذه الوظيفة أكثر أهمية من مجرد اختصار المسافة؛ لأنها تزيد قدرة المسار الإيراني ـ الأرميني على أن يكون بديلًا فعليًا عند تعرض مسارات أخرى للضغط</w:t>
      </w:r>
      <w:r w:rsidRPr="00E978AA">
        <w:rPr>
          <w:rFonts w:ascii="Simplified Arabic" w:hAnsi="Simplified Arabic" w:cs="Simplified Arabic" w:hint="cs"/>
          <w:sz w:val="28"/>
          <w:szCs w:val="28"/>
        </w:rPr>
        <w:t>.</w:t>
      </w:r>
    </w:p>
    <w:p w14:paraId="17CA4433"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أما على المستوى الأوسع، فإن تطور الممر الأوسط يؤكد أن الجغرافيا الآسيوية تتحول تدريجيًا إلى شبكة من البدائل. ويشير البنك الدولي إلى أن تطوير البنية التحتية والتنسيق اللوجستي في الممر العابر لقزوين يمكن أن يؤدي إلى أكثر من ثلاثة أضعاف حجم التجارة عبره بحلول 2040، مع تقليص كبير في أوقات النقل</w:t>
      </w:r>
      <w:r w:rsidRPr="00E978AA">
        <w:rPr>
          <w:rFonts w:ascii="Simplified Arabic" w:hAnsi="Simplified Arabic" w:cs="Simplified Arabic" w:hint="cs"/>
          <w:sz w:val="28"/>
          <w:szCs w:val="28"/>
        </w:rPr>
        <w:t>.</w:t>
      </w:r>
    </w:p>
    <w:p w14:paraId="45A725EE"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إذن، المعيار الجغرافي يدعم الفرضية، ولكن بصورة مشروطة: البدائل تتشكل، إلا أن بعضها أصبح رابطًا فعليًا، وبعضها لا يزال في مرحلة البناء، وبعضها الآخر لا يتجاوز في الوقت الحالي الإمكان الاستراتيجي</w:t>
      </w:r>
      <w:r w:rsidRPr="00E978AA">
        <w:rPr>
          <w:rFonts w:ascii="Simplified Arabic" w:hAnsi="Simplified Arabic" w:cs="Simplified Arabic" w:hint="cs"/>
          <w:sz w:val="28"/>
          <w:szCs w:val="28"/>
        </w:rPr>
        <w:t>.</w:t>
      </w:r>
    </w:p>
    <w:p w14:paraId="3866E74A" w14:textId="77777777"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t>ثانياً: المعيار الاقتصادي — هل تستطيع البدائل منافسة الممرات التقليدية؟</w:t>
      </w:r>
    </w:p>
    <w:p w14:paraId="19C8A5C8" w14:textId="001B920D"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المشكلة الأساسية في تعدد الممرات ليست في إمكانية رسمها على الخريطة، بل في قدرتها على جذب التجارة</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فالممر البحري يظل أكثر قدرة على نقل الكميات الضخمة من السلع بتكلفة منخفضة نسبيًا، ولذلك لا يمكن افتراض أن الممرات البرية ستستبدل النقل البحري. والوظيفة الأكثر واقعية للممرات البرية هي توفير خيار إضافي وتقليل الاعتماد المفرط على مسار واحد</w:t>
      </w:r>
      <w:r w:rsidRPr="00E978AA">
        <w:rPr>
          <w:rFonts w:ascii="Simplified Arabic" w:hAnsi="Simplified Arabic" w:cs="Simplified Arabic" w:hint="cs"/>
          <w:sz w:val="28"/>
          <w:szCs w:val="28"/>
        </w:rPr>
        <w:t>.</w:t>
      </w:r>
    </w:p>
    <w:p w14:paraId="418C983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وتظهر هذه الحقيقة بوضوح في الممر الأوسط. فالبنك الدولي يرى أن تطويره يتطلب استثمارات لا تقل عن 25 مليار دولار في البنية التحتية حتى عام 2040، إضافة إلى استثمارات تمكينية أخرى تقدر بنحو 30 مليار دولار، خصوصًا في السكك الحديدية والموانئ والروابط اللوجستية</w:t>
      </w:r>
      <w:r w:rsidRPr="00E978AA">
        <w:rPr>
          <w:rFonts w:ascii="Simplified Arabic" w:hAnsi="Simplified Arabic" w:cs="Simplified Arabic" w:hint="cs"/>
          <w:sz w:val="28"/>
          <w:szCs w:val="28"/>
        </w:rPr>
        <w:t>.</w:t>
      </w:r>
    </w:p>
    <w:p w14:paraId="1574B9CA" w14:textId="7C7FCEEB"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يعني أن المشكلة لم تعد في اكتشاف المسارات، وإنما في تحويل المسار إلى وظيفة اقتصادية مستدامة</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وتنطبق المعادلة نفسها على المسارات الإيرانية. فامتلاك إيران موقعًا بين آسيا الوسطى والقوقاز والخليج والمحيط الهندي لا يكفي وحده. القيمة الاقتصادية للموقع تتوقف على قدرة إيران والدول المتصلة بها على تقليل زمن العبور، وتكاليف النقل، وإجراءات الحدود، ومخاطر التأمين، وتوفير التمويل والخدمات اللوجستية</w:t>
      </w:r>
      <w:r w:rsidRPr="00E978AA">
        <w:rPr>
          <w:rFonts w:ascii="Simplified Arabic" w:hAnsi="Simplified Arabic" w:cs="Simplified Arabic" w:hint="cs"/>
          <w:sz w:val="28"/>
          <w:szCs w:val="28"/>
        </w:rPr>
        <w:t>.</w:t>
      </w:r>
    </w:p>
    <w:p w14:paraId="3A082FE2"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هذه الزاوية، تصبح كاجاران أكثر أهمية عندما يُنظر إليها ضمن شبكة كاملة: إيران ـ أرمينيا ـ جورجيا ـ البحر الأسود ـ أوروبا. وكذلك يصبح واخان أكثر أهمية إذا ارتبط مستقبلًا بشبكة أفغانية قابلة للاتصال بالصين وإيران وآسيا الوسطى</w:t>
      </w:r>
      <w:r w:rsidRPr="00E978AA">
        <w:rPr>
          <w:rFonts w:ascii="Simplified Arabic" w:hAnsi="Simplified Arabic" w:cs="Simplified Arabic" w:hint="cs"/>
          <w:sz w:val="28"/>
          <w:szCs w:val="28"/>
        </w:rPr>
        <w:t>.</w:t>
      </w:r>
    </w:p>
    <w:p w14:paraId="6721BF1A"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القيمة الاقتصادية لا تنتجها الممرات منفردة، بل ينتجها تكاملها</w:t>
      </w:r>
      <w:r w:rsidRPr="00E978AA">
        <w:rPr>
          <w:rFonts w:ascii="Simplified Arabic" w:hAnsi="Simplified Arabic" w:cs="Simplified Arabic" w:hint="cs"/>
          <w:sz w:val="28"/>
          <w:szCs w:val="28"/>
        </w:rPr>
        <w:t>.</w:t>
      </w:r>
    </w:p>
    <w:p w14:paraId="14AD25A9" w14:textId="77777777"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t>ثالثاً: المعيار الأمني — هل تستطيع الشبكة الحفاظ على استمراريتها؟</w:t>
      </w:r>
    </w:p>
    <w:p w14:paraId="47EBFA45" w14:textId="7167D056"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الأمن هو الاختبار الأصعب</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فكلما زادت نقاط الاتصال زادت الفرص، ولكنها قد تزيد أيضًا نقاط الضعف. فالممر الممتد عبر عدة دول لا يتأثر فقط بالحرب المباشرة، بل أيضًا بالإرهاب، وعدم الاستقرار السياسي، وإغلاق الحدود، والخلافات الجمركية، والعقوبات، والهجمات على البنية التحتية، وحتى الكوارث الطبيعية والمخاطر المناخية</w:t>
      </w:r>
      <w:r w:rsidRPr="00E978AA">
        <w:rPr>
          <w:rFonts w:ascii="Simplified Arabic" w:hAnsi="Simplified Arabic" w:cs="Simplified Arabic" w:hint="cs"/>
          <w:sz w:val="28"/>
          <w:szCs w:val="28"/>
        </w:rPr>
        <w:t>.</w:t>
      </w:r>
    </w:p>
    <w:p w14:paraId="1A5E86E7" w14:textId="285E2434"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وهنا تظهر إحدى أهم خصائص قوة تعدد الممرات: أنها لا تعني أن كل مسار آمن، بل أن تعطل أحد المسارات لا يؤدي بالضرورة إلى انهيار الشبكة كلها</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وهذا يختلف جوهريًا عن مفهوم الممر الواحد</w:t>
      </w:r>
      <w:r w:rsidRPr="00E978AA">
        <w:rPr>
          <w:rFonts w:ascii="Simplified Arabic" w:hAnsi="Simplified Arabic" w:cs="Simplified Arabic" w:hint="cs"/>
          <w:sz w:val="28"/>
          <w:szCs w:val="28"/>
        </w:rPr>
        <w:t>.</w:t>
      </w:r>
    </w:p>
    <w:p w14:paraId="376A1161"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فإذا كانت دولة ما تعتمد على منفذ بري واحد للوصول إلى سوق أو منطقة معينة، فإن السيطرة على هذا المنفذ أو تعطيله تمنح الخصم قدرة ضغط مرتفعة. أما إذا أصبحت هناك عدة مسارات تؤدي الوظيفة نفسها أو وظائف متقاربة، فإن قدرة الخصم على تحويل الجغرافيا إلى أداة خنق تتراجع</w:t>
      </w:r>
      <w:r w:rsidRPr="00E978AA">
        <w:rPr>
          <w:rFonts w:ascii="Simplified Arabic" w:hAnsi="Simplified Arabic" w:cs="Simplified Arabic" w:hint="cs"/>
          <w:sz w:val="28"/>
          <w:szCs w:val="28"/>
        </w:rPr>
        <w:t>.</w:t>
      </w:r>
    </w:p>
    <w:p w14:paraId="7B297852"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تبرز أهمية الربط بين كاجاران والممرات الإيرانية الأخرى، وبين واخان والمسارات الشرقية المحتملة. فالقيمة الاستراتيجية لا تكمن في قدرة أي طريق بمفرده على الصمود أمام كل المخاطر، وإنما في قدرة الشبكة على إعادة توجيه الحركة عند تعرض أحد روابطها للضغط</w:t>
      </w:r>
      <w:r w:rsidRPr="00E978AA">
        <w:rPr>
          <w:rFonts w:ascii="Simplified Arabic" w:hAnsi="Simplified Arabic" w:cs="Simplified Arabic" w:hint="cs"/>
          <w:sz w:val="28"/>
          <w:szCs w:val="28"/>
        </w:rPr>
        <w:t>.</w:t>
      </w:r>
    </w:p>
    <w:p w14:paraId="00F9E9F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هذا لا يعني أن الشبكة محصنة. فالممرات المتعددة قد تكون مرتبطة بعقد مشتركة، مثل الموانئ، أو المعابر الحدودية، أو بحر قزوين، أو البحر الأسود. وإذا أصبحت إحدى هذه العقد نقطة اختناق مشتركة، فإن تعدد الطرق قد يكون شكليًا أكثر منه حقيقيًا</w:t>
      </w:r>
      <w:r w:rsidRPr="00E978AA">
        <w:rPr>
          <w:rFonts w:ascii="Simplified Arabic" w:hAnsi="Simplified Arabic" w:cs="Simplified Arabic" w:hint="cs"/>
          <w:sz w:val="28"/>
          <w:szCs w:val="28"/>
        </w:rPr>
        <w:t>.</w:t>
      </w:r>
    </w:p>
    <w:p w14:paraId="518C3B96" w14:textId="0CCCFA28"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هنا تظهر قاعدة أساسية</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تعدد المسارات لا يساوي بالضرورة تعدد البدائل؛ البديل الحقيقي هو الذي يستطيع أداء الوظيفة نفسها دون المرور بنقطة الاختناق ذاتها</w:t>
      </w:r>
      <w:r w:rsidRPr="00E978AA">
        <w:rPr>
          <w:rFonts w:ascii="Simplified Arabic" w:hAnsi="Simplified Arabic" w:cs="Simplified Arabic" w:hint="cs"/>
          <w:sz w:val="28"/>
          <w:szCs w:val="28"/>
        </w:rPr>
        <w:t>.</w:t>
      </w:r>
    </w:p>
    <w:p w14:paraId="0BD6C073" w14:textId="77777777"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t>رابعاً: المعيار الجيوسياسي — هل تتراجع قدرة الخصوم على استخدام الجغرافيا كأداة ضغط؟</w:t>
      </w:r>
    </w:p>
    <w:p w14:paraId="7F7F2EC1" w14:textId="20ABDC8B"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هذا هو المعيار الأكثر ارتباطًا بفرضية الدراسة</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إذا تمكنت إيران من تطوير روابطها شرقًا نحو أفغانستان والصين، وشمالًا عبر أرمينيا وجورجيا، وشمالًا غربيًا عبر أذربيجان وروسيا، مع استمرار اتصالها جنوبًا بالخليج والمحيط الهندي، فإن موقعها يتحول تدريجيًا من مجرد موقع عبور إلى قدرة على إعادة توجيه التدفقات</w:t>
      </w:r>
      <w:r w:rsidRPr="00E978AA">
        <w:rPr>
          <w:rFonts w:ascii="Simplified Arabic" w:hAnsi="Simplified Arabic" w:cs="Simplified Arabic" w:hint="cs"/>
          <w:sz w:val="28"/>
          <w:szCs w:val="28"/>
        </w:rPr>
        <w:t>.</w:t>
      </w:r>
    </w:p>
    <w:p w14:paraId="4D319966" w14:textId="219151E9"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ينبغي العودة إلى المفهوم الذي تقترحه الدراسة: قوة تعدد الممرات</w:t>
      </w:r>
    </w:p>
    <w:p w14:paraId="2B3E670F" w14:textId="24E617C7"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ويقصد بها</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قدرة الدولة أو الشبكة الجيوستراتيجية على إعادة توجيه التدفقات التجارية والاستراتيجية عبر أكثر من مسار، بحيث لا يؤدي الضغط على أحد المسارات إلى تعطيل الوظيفة الكلية للشبكة</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وبهذا المعنى، فإن القوة لا تنتج من امتلاك طريق واحد، مهما كان مهمًا، بل من امتلاك خيارات متبادلة</w:t>
      </w:r>
      <w:r w:rsidRPr="00E978AA">
        <w:rPr>
          <w:rFonts w:ascii="Simplified Arabic" w:hAnsi="Simplified Arabic" w:cs="Simplified Arabic" w:hint="cs"/>
          <w:sz w:val="28"/>
          <w:szCs w:val="28"/>
        </w:rPr>
        <w:t>.</w:t>
      </w:r>
    </w:p>
    <w:p w14:paraId="140463EA"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فإذا تعرض الطريق البحري لضغط، يمكن زيادة الاعتماد على بعض المسارات البرية. وإذا تعرض مسار القوقاز لضغط، يمكن نظريًا زيادة الاعتماد على مسارات أخرى. وإذا أصبح مسار معين أكثر كلفة بسبب العقوبات أو الصراع، فإن وجود بدائل يقلل من أثره</w:t>
      </w:r>
      <w:r w:rsidRPr="00E978AA">
        <w:rPr>
          <w:rFonts w:ascii="Simplified Arabic" w:hAnsi="Simplified Arabic" w:cs="Simplified Arabic" w:hint="cs"/>
          <w:sz w:val="28"/>
          <w:szCs w:val="28"/>
        </w:rPr>
        <w:t>.</w:t>
      </w:r>
    </w:p>
    <w:p w14:paraId="63A5EAF4" w14:textId="4F6738E7" w:rsidR="001C5F4B" w:rsidRPr="00E978AA" w:rsidRDefault="001C5F4B" w:rsidP="00E30432">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لكن يجب الحذر من تحويل هذه الفكرة إلى استنتاج مبالغ فيه</w:t>
      </w:r>
      <w:r w:rsidRPr="00E978AA">
        <w:rPr>
          <w:rFonts w:ascii="Simplified Arabic" w:hAnsi="Simplified Arabic" w:cs="Simplified Arabic" w:hint="cs"/>
          <w:sz w:val="28"/>
          <w:szCs w:val="28"/>
        </w:rPr>
        <w:t>.</w:t>
      </w:r>
      <w:r w:rsidR="00E30432">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فالممرات لا تلغي العقوبات المالية، ولا تحل مشكلة التحويلات المصرفية، ولا تؤمن التأمين والنقل تلقائيًا، ولا تزيل مخاطر الشركات التي قد تخشى العقوبات الثانوية. ولذلك فإن قوة تعدد الممرات تخفف أثر الضغط الجغرافي، لكنها لا تلغي بالضرورة الضغط المالي والقانوني</w:t>
      </w:r>
      <w:r w:rsidRPr="00E978AA">
        <w:rPr>
          <w:rFonts w:ascii="Simplified Arabic" w:hAnsi="Simplified Arabic" w:cs="Simplified Arabic" w:hint="cs"/>
          <w:sz w:val="28"/>
          <w:szCs w:val="28"/>
        </w:rPr>
        <w:t>.</w:t>
      </w:r>
    </w:p>
    <w:p w14:paraId="2BE1AD22" w14:textId="7121722D"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يفسر الفرق الذي أكدت عليه الدراسة بين</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تخفيف أثر العقوبات</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والالتفاف الكامل على العقوبات</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فالأول ممكن من خلال تنويع طرق التجارة وتقليل الاعتماد على بعض نقاط الاختناق؛ أما الثاني فيحتاج إلى منظومة مالية وتجارية مستقلة أو بديلة، وهي مسألة تتجاوز البنية الجغرافية للممرات</w:t>
      </w:r>
      <w:r w:rsidRPr="00E978AA">
        <w:rPr>
          <w:rFonts w:ascii="Simplified Arabic" w:hAnsi="Simplified Arabic" w:cs="Simplified Arabic" w:hint="cs"/>
          <w:sz w:val="28"/>
          <w:szCs w:val="28"/>
        </w:rPr>
        <w:t>.</w:t>
      </w:r>
    </w:p>
    <w:p w14:paraId="0BBBC307" w14:textId="691F54DC"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t>خامساً: من «تعدد الممرات» إلى شبكة الممرات</w:t>
      </w:r>
    </w:p>
    <w:p w14:paraId="3D359692"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تكشف المعايير الأربعة السابقة عن أن التطور الحقيقي لا يكمن في واخان أو كاجاران منفردين</w:t>
      </w:r>
      <w:r w:rsidRPr="00E978AA">
        <w:rPr>
          <w:rFonts w:ascii="Simplified Arabic" w:hAnsi="Simplified Arabic" w:cs="Simplified Arabic" w:hint="cs"/>
          <w:sz w:val="28"/>
          <w:szCs w:val="28"/>
        </w:rPr>
        <w:t>.</w:t>
      </w:r>
    </w:p>
    <w:p w14:paraId="257B5575" w14:textId="6D8A8D75"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واخان يضيف رابطًا إلى الشرق</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كاجاران يرفع كفاءة الرابط الإيراني ـ الأرميني</w:t>
      </w:r>
      <w:r w:rsidRPr="00E978AA">
        <w:rPr>
          <w:rFonts w:ascii="Simplified Arabic" w:hAnsi="Simplified Arabic" w:cs="Simplified Arabic" w:hint="cs"/>
          <w:sz w:val="28"/>
          <w:szCs w:val="28"/>
        </w:rPr>
        <w:t>.</w:t>
      </w:r>
    </w:p>
    <w:p w14:paraId="078A357C"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الممر الدولي للنقل بين الشمال والجنوب يفتح اتجاهًا شماليًا ـ جنوبيًا</w:t>
      </w:r>
      <w:r w:rsidRPr="00E978AA">
        <w:rPr>
          <w:rFonts w:ascii="Simplified Arabic" w:hAnsi="Simplified Arabic" w:cs="Simplified Arabic" w:hint="cs"/>
          <w:sz w:val="28"/>
          <w:szCs w:val="28"/>
        </w:rPr>
        <w:t>.</w:t>
      </w:r>
    </w:p>
    <w:p w14:paraId="5C329091"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الممر الأوسط يعيد تشكيل الاتصال بين آسيا وأوروبا عبر قزوين والقوقاز</w:t>
      </w:r>
      <w:r w:rsidRPr="00E978AA">
        <w:rPr>
          <w:rFonts w:ascii="Simplified Arabic" w:hAnsi="Simplified Arabic" w:cs="Simplified Arabic" w:hint="cs"/>
          <w:sz w:val="28"/>
          <w:szCs w:val="28"/>
        </w:rPr>
        <w:t>.</w:t>
      </w:r>
    </w:p>
    <w:p w14:paraId="1AE0DF33"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والبحر الأسود يوفر منفذًا إضافيًا نحو الأسواق الأوروبية</w:t>
      </w:r>
      <w:r w:rsidRPr="00E978AA">
        <w:rPr>
          <w:rFonts w:ascii="Simplified Arabic" w:hAnsi="Simplified Arabic" w:cs="Simplified Arabic" w:hint="cs"/>
          <w:sz w:val="28"/>
          <w:szCs w:val="28"/>
        </w:rPr>
        <w:t>.</w:t>
      </w:r>
    </w:p>
    <w:p w14:paraId="3FDF56CF"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في المقابل، تبقى قناة السويس وباب المندب والممرات البحرية التقليدية عناصر مركزية في التجارة العالمية، ولا يمكن للممرات البرية أن تحل محلها بالكامل</w:t>
      </w:r>
      <w:r w:rsidRPr="00E978AA">
        <w:rPr>
          <w:rFonts w:ascii="Simplified Arabic" w:hAnsi="Simplified Arabic" w:cs="Simplified Arabic" w:hint="cs"/>
          <w:sz w:val="28"/>
          <w:szCs w:val="28"/>
        </w:rPr>
        <w:t>.</w:t>
      </w:r>
    </w:p>
    <w:p w14:paraId="76120E46"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وجود البدائل يصبح ذا قيمة خاصة عندما تتعرض الممرات البحرية أو البرية لأزمات. فقد أظهرت اضطرابات البحر الأحمر وباب المندب قدرة الأزمات الجيوسياسية على تغيير مسارات التجارة ورفع تكاليف النقل وإطالة زمن الرحلات. وبالتالي، فإن قيمة الممر البديل لا تقاس فقط بحجم التجارة التي ينقلها في الظروف الطبيعية، بل أيضًا بالوظيفة التي يؤديها أثناء الأزمات</w:t>
      </w:r>
      <w:r w:rsidRPr="00E978AA">
        <w:rPr>
          <w:rFonts w:ascii="Simplified Arabic" w:hAnsi="Simplified Arabic" w:cs="Simplified Arabic" w:hint="cs"/>
          <w:sz w:val="28"/>
          <w:szCs w:val="28"/>
        </w:rPr>
        <w:t>.</w:t>
      </w:r>
    </w:p>
    <w:p w14:paraId="69C43F56" w14:textId="7AAC8ED8" w:rsidR="001C5F4B" w:rsidRPr="000D4DD4" w:rsidRDefault="001C5F4B" w:rsidP="000D4DD4">
      <w:pPr>
        <w:bidi/>
        <w:rPr>
          <w:rFonts w:ascii="Simplified Arabic" w:hAnsi="Simplified Arabic" w:cs="Simplified Arabic"/>
          <w:b/>
          <w:bCs/>
          <w:sz w:val="28"/>
          <w:szCs w:val="28"/>
          <w:rtl/>
        </w:rPr>
      </w:pPr>
      <w:r w:rsidRPr="00E978AA">
        <w:rPr>
          <w:rFonts w:ascii="Simplified Arabic" w:hAnsi="Simplified Arabic" w:cs="Simplified Arabic" w:hint="cs"/>
          <w:sz w:val="28"/>
          <w:szCs w:val="28"/>
          <w:rtl/>
        </w:rPr>
        <w:t>ومن هنا يمكن الانتقال من مفهوم «الممر البديل» إلى مفهوم أكثر اتساعًا هو</w:t>
      </w:r>
      <w:r w:rsidRPr="000D4DD4">
        <w:rPr>
          <w:rFonts w:ascii="Simplified Arabic" w:hAnsi="Simplified Arabic" w:cs="Simplified Arabic" w:hint="cs"/>
          <w:b/>
          <w:bCs/>
          <w:sz w:val="28"/>
          <w:szCs w:val="28"/>
        </w:rPr>
        <w:t>:</w:t>
      </w:r>
      <w:r w:rsidR="000D4DD4" w:rsidRPr="000D4DD4">
        <w:rPr>
          <w:rFonts w:ascii="Simplified Arabic" w:hAnsi="Simplified Arabic" w:cs="Simplified Arabic" w:hint="cs"/>
          <w:b/>
          <w:bCs/>
          <w:sz w:val="28"/>
          <w:szCs w:val="28"/>
          <w:rtl/>
        </w:rPr>
        <w:t xml:space="preserve"> </w:t>
      </w:r>
      <w:r w:rsidRPr="000D4DD4">
        <w:rPr>
          <w:rFonts w:ascii="Simplified Arabic" w:hAnsi="Simplified Arabic" w:cs="Simplified Arabic" w:hint="cs"/>
          <w:b/>
          <w:bCs/>
          <w:sz w:val="28"/>
          <w:szCs w:val="28"/>
          <w:rtl/>
        </w:rPr>
        <w:t>المرونة الجيوستراتيجية للشبكة</w:t>
      </w:r>
    </w:p>
    <w:p w14:paraId="398DB810" w14:textId="5FF85005"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وهي قدرة شبكة الممرات على المحافظة على جزء أساسي من وظائفها من خلال إعادة توزيع الحركة بين الروابط والعقد عند تعرض أحد مكوناتها للضغط</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وهذه المرونة هي التي تمنح تعدد الممرات قيمته الاستراتيجية الحقيقية</w:t>
      </w:r>
      <w:r w:rsidRPr="00E978AA">
        <w:rPr>
          <w:rFonts w:ascii="Simplified Arabic" w:hAnsi="Simplified Arabic" w:cs="Simplified Arabic" w:hint="cs"/>
          <w:sz w:val="28"/>
          <w:szCs w:val="28"/>
        </w:rPr>
        <w:t>.</w:t>
      </w:r>
    </w:p>
    <w:p w14:paraId="0CDB02E6" w14:textId="77777777" w:rsidR="001C5F4B" w:rsidRPr="00E11989" w:rsidRDefault="001C5F4B" w:rsidP="00E978AA">
      <w:pPr>
        <w:bidi/>
        <w:rPr>
          <w:rFonts w:ascii="Simplified Arabic" w:hAnsi="Simplified Arabic" w:cs="Simplified Arabic"/>
          <w:b/>
          <w:bCs/>
          <w:sz w:val="28"/>
          <w:szCs w:val="28"/>
          <w:rtl/>
        </w:rPr>
      </w:pPr>
      <w:r w:rsidRPr="00E11989">
        <w:rPr>
          <w:rFonts w:ascii="Simplified Arabic" w:hAnsi="Simplified Arabic" w:cs="Simplified Arabic" w:hint="cs"/>
          <w:b/>
          <w:bCs/>
          <w:sz w:val="28"/>
          <w:szCs w:val="28"/>
          <w:rtl/>
        </w:rPr>
        <w:lastRenderedPageBreak/>
        <w:t>سادساً: التقدير النهائي للفرضية</w:t>
      </w:r>
    </w:p>
    <w:p w14:paraId="44B8D648" w14:textId="51AAFA01"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استنادًا إلى المعايير الأربعة، يمكن القول إن فرضية الدراسة مدعومة جزئيًا وباتجاه واضح، لكنها لم تتحول بعد إلى حقيقة مكتملة</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فواخان أصبح أكثر واقعية بعد افتتاح الطريق الواصل إلى الحدود الصينية، لكنه لا يزال يحتاج إلى منظومة أوسع من البنية التحتية والربط الحدودي والقدرة التجارية حتى يتحول إلى ممر آسيوي رئيسي</w:t>
      </w:r>
      <w:r w:rsidRPr="00E978AA">
        <w:rPr>
          <w:rFonts w:ascii="Simplified Arabic" w:hAnsi="Simplified Arabic" w:cs="Simplified Arabic" w:hint="cs"/>
          <w:sz w:val="28"/>
          <w:szCs w:val="28"/>
        </w:rPr>
        <w:t>.</w:t>
      </w:r>
    </w:p>
    <w:p w14:paraId="0A0DC5D4" w14:textId="3C394B17"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وكاجاران انتقل من مجرد مشروع مخطط إلى مشروع تنفيذي ضمن ممر الشمال ـ الجنوب الأرميني، لكنه لا يزال في طور الإنشاء، وبالتالي فإن أثره الكامل على حركة التجارة لم يتحقق بعد</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أما الممر الأوسط، فقد دخل بالفعل مرحلة استثمارية متقدمة، إلا أن مؤسسات دولية ما زالت ترى أن نجاحه يعتمد على إزالة اختناقات البنية التحتية واللوجستيات والتنسيق بين الدول</w:t>
      </w:r>
      <w:r w:rsidRPr="00E978AA">
        <w:rPr>
          <w:rFonts w:ascii="Simplified Arabic" w:hAnsi="Simplified Arabic" w:cs="Simplified Arabic" w:hint="cs"/>
          <w:sz w:val="28"/>
          <w:szCs w:val="28"/>
        </w:rPr>
        <w:t>.</w:t>
      </w:r>
    </w:p>
    <w:p w14:paraId="4D6B1987"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وعليه، فإن المشهد لا يشير بعد إلى ظهور ممر آسيوي بديل واحد، بل إلى نشوء شبكة من البدائل المتقاطعة</w:t>
      </w:r>
      <w:r w:rsidRPr="00E978AA">
        <w:rPr>
          <w:rFonts w:ascii="Simplified Arabic" w:hAnsi="Simplified Arabic" w:cs="Simplified Arabic" w:hint="cs"/>
          <w:sz w:val="28"/>
          <w:szCs w:val="28"/>
        </w:rPr>
        <w:t>.</w:t>
      </w:r>
    </w:p>
    <w:p w14:paraId="25FB01B3" w14:textId="4CB02391"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هو التحول الجيوستراتيجي الأهم</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فالصراع على الممرات لم يعد يدور فقط حول</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يسيطر على الطريق؟</w:t>
      </w:r>
    </w:p>
    <w:p w14:paraId="3C5DC1EB" w14:textId="2CBD794B"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بل أصبح يدور بصورة متزايدة حول</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من يمتلك القدرة على إنتاج البديل عندما يصبح الطريق الأصلي عرضة للضغط؟</w:t>
      </w:r>
    </w:p>
    <w:p w14:paraId="73E519C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ومن هذه الزاوية تحديدًا، يمكن النظر إلى إيران باعتبارها دولة تمتلك إمكان التحول إلى عقدة جيوستراتيجية متعددة الاتجاهات، وليس باعتبارها قد أصبحت بالفعل هذه العقدة بصورة مكتملة</w:t>
      </w:r>
      <w:r w:rsidRPr="00E978AA">
        <w:rPr>
          <w:rFonts w:ascii="Simplified Arabic" w:hAnsi="Simplified Arabic" w:cs="Simplified Arabic" w:hint="cs"/>
          <w:sz w:val="28"/>
          <w:szCs w:val="28"/>
        </w:rPr>
        <w:t>.</w:t>
      </w:r>
    </w:p>
    <w:p w14:paraId="7716C731" w14:textId="749FE612"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فنجاح هذا التحول يتوقف على أربعة شروط مترابطة</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اكتمال الروابط المادية بين الممرات</w:t>
      </w:r>
      <w:r w:rsidRPr="00E978AA">
        <w:rPr>
          <w:rFonts w:ascii="Simplified Arabic" w:hAnsi="Simplified Arabic" w:cs="Simplified Arabic" w:hint="cs"/>
          <w:sz w:val="28"/>
          <w:szCs w:val="28"/>
        </w:rPr>
        <w:t>.</w:t>
      </w:r>
    </w:p>
    <w:p w14:paraId="636A5BBD" w14:textId="6B90E846" w:rsidR="001C5F4B" w:rsidRPr="00E978AA" w:rsidRDefault="001C5F4B" w:rsidP="000D4DD4">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التكامل اللوجستي والجمركي بين الدول</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w:t>
      </w:r>
      <w:r w:rsidRPr="00E978AA">
        <w:rPr>
          <w:rFonts w:ascii="Simplified Arabic" w:hAnsi="Simplified Arabic" w:cs="Simplified Arabic" w:hint="cs"/>
          <w:sz w:val="28"/>
          <w:szCs w:val="28"/>
          <w:rtl/>
        </w:rPr>
        <w:t>الأمن والاستمرارية السياسية للمسارات</w:t>
      </w:r>
      <w:r w:rsidRPr="00E978AA">
        <w:rPr>
          <w:rFonts w:ascii="Simplified Arabic" w:hAnsi="Simplified Arabic" w:cs="Simplified Arabic" w:hint="cs"/>
          <w:sz w:val="28"/>
          <w:szCs w:val="28"/>
        </w:rPr>
        <w:t>.</w:t>
      </w:r>
      <w:r w:rsidR="000D4DD4">
        <w:rPr>
          <w:rFonts w:ascii="Simplified Arabic" w:hAnsi="Simplified Arabic" w:cs="Simplified Arabic" w:hint="cs"/>
          <w:sz w:val="28"/>
          <w:szCs w:val="28"/>
          <w:rtl/>
        </w:rPr>
        <w:t xml:space="preserve"> و</w:t>
      </w:r>
      <w:r w:rsidRPr="00E978AA">
        <w:rPr>
          <w:rFonts w:ascii="Simplified Arabic" w:hAnsi="Simplified Arabic" w:cs="Simplified Arabic" w:hint="cs"/>
          <w:sz w:val="28"/>
          <w:szCs w:val="28"/>
          <w:rtl/>
        </w:rPr>
        <w:t>القدرة الاقتصادية والتجارية على جعل البدائل قابلة للمنافسة</w:t>
      </w:r>
      <w:r w:rsidRPr="00E978AA">
        <w:rPr>
          <w:rFonts w:ascii="Simplified Arabic" w:hAnsi="Simplified Arabic" w:cs="Simplified Arabic" w:hint="cs"/>
          <w:sz w:val="28"/>
          <w:szCs w:val="28"/>
        </w:rPr>
        <w:t>.</w:t>
      </w:r>
    </w:p>
    <w:p w14:paraId="024E58BA"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وبالتالي، فإن القيمة الجيوستراتيجية لواخان وكاجاران لا تكمن في حجم التجارة التي ينقلانها اليوم، وإنما في الوظيفة التي يمكن أن يؤدياها داخل شبكة آسيوية آخذة في التحول من نظام يعتمد على ممرات رئيسية محدودة إلى نظام أكثر تعددًا ومرونة</w:t>
      </w:r>
      <w:r w:rsidRPr="00E978AA">
        <w:rPr>
          <w:rFonts w:ascii="Simplified Arabic" w:hAnsi="Simplified Arabic" w:cs="Simplified Arabic" w:hint="cs"/>
          <w:sz w:val="28"/>
          <w:szCs w:val="28"/>
        </w:rPr>
        <w:t>.</w:t>
      </w:r>
    </w:p>
    <w:p w14:paraId="12AE7CBD"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تصل الدراسة إلى نتيجة أولية مهمة</w:t>
      </w:r>
      <w:r w:rsidRPr="00E978AA">
        <w:rPr>
          <w:rFonts w:ascii="Simplified Arabic" w:hAnsi="Simplified Arabic" w:cs="Simplified Arabic" w:hint="cs"/>
          <w:sz w:val="28"/>
          <w:szCs w:val="28"/>
        </w:rPr>
        <w:t>:</w:t>
      </w:r>
    </w:p>
    <w:p w14:paraId="4AF415BC" w14:textId="77777777" w:rsidR="001C5F4B" w:rsidRPr="000D4DD4" w:rsidRDefault="001C5F4B" w:rsidP="00E978AA">
      <w:pPr>
        <w:bidi/>
        <w:rPr>
          <w:rFonts w:ascii="Simplified Arabic" w:hAnsi="Simplified Arabic" w:cs="Simplified Arabic"/>
          <w:b/>
          <w:bCs/>
          <w:sz w:val="28"/>
          <w:szCs w:val="28"/>
          <w:rtl/>
        </w:rPr>
      </w:pPr>
      <w:r w:rsidRPr="000D4DD4">
        <w:rPr>
          <w:rFonts w:ascii="Simplified Arabic" w:hAnsi="Simplified Arabic" w:cs="Simplified Arabic" w:hint="cs"/>
          <w:b/>
          <w:bCs/>
          <w:sz w:val="28"/>
          <w:szCs w:val="28"/>
          <w:rtl/>
        </w:rPr>
        <w:lastRenderedPageBreak/>
        <w:t>واخان وكاجاران ليسا، في حد ذاتهما، ممرين قادرين على إعادة تشكيل النظام الجيوستراتيجي الآسيوي؛ لكن إدماجهما في شبكة الممرات الإيرانية والقوقازية والآسيوية يمكن أن يساهم في انتقال إيران من دولة تقع على هامش بعض الممرات إلى عقدة محتملة قادرة على إعادة توجيه جزء من التدفقات بين الشرق والغرب والشمال والجنوب</w:t>
      </w:r>
      <w:r w:rsidRPr="000D4DD4">
        <w:rPr>
          <w:rFonts w:ascii="Simplified Arabic" w:hAnsi="Simplified Arabic" w:cs="Simplified Arabic" w:hint="cs"/>
          <w:b/>
          <w:bCs/>
          <w:sz w:val="28"/>
          <w:szCs w:val="28"/>
        </w:rPr>
        <w:t>.</w:t>
      </w:r>
    </w:p>
    <w:p w14:paraId="10F2AB2F"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وهذا الانتقال، إذا اكتمل، هو جوهر «قوة تعدد الممرات» التي تمثل، في تقدير الدراسة، أحد أبرز الاتجاهات الناشئة في إعادة تشكيل الجغرافيا الاقتصادية والجيوستراتيجية لآسيا</w:t>
      </w:r>
      <w:r w:rsidRPr="00E978AA">
        <w:rPr>
          <w:rFonts w:ascii="Simplified Arabic" w:hAnsi="Simplified Arabic" w:cs="Simplified Arabic" w:hint="cs"/>
          <w:sz w:val="28"/>
          <w:szCs w:val="28"/>
        </w:rPr>
        <w:t>.</w:t>
      </w:r>
    </w:p>
    <w:p w14:paraId="3B8379E9" w14:textId="77777777" w:rsidR="001C5F4B" w:rsidRPr="0055631A" w:rsidRDefault="001C5F4B" w:rsidP="00E978AA">
      <w:pPr>
        <w:bidi/>
        <w:rPr>
          <w:rFonts w:ascii="Simplified Arabic" w:hAnsi="Simplified Arabic" w:cs="Simplified Arabic"/>
          <w:b/>
          <w:bCs/>
          <w:sz w:val="32"/>
          <w:szCs w:val="32"/>
          <w:rtl/>
        </w:rPr>
      </w:pPr>
      <w:r w:rsidRPr="0055631A">
        <w:rPr>
          <w:rFonts w:ascii="Simplified Arabic" w:hAnsi="Simplified Arabic" w:cs="Simplified Arabic" w:hint="cs"/>
          <w:b/>
          <w:bCs/>
          <w:sz w:val="32"/>
          <w:szCs w:val="32"/>
          <w:rtl/>
        </w:rPr>
        <w:t>الخلاصة</w:t>
      </w:r>
    </w:p>
    <w:p w14:paraId="3DE8B524"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تكشف دراسة التطورات المرتبطة بممر واخان ونفق كاجاران أن ما يجري في آسيا لا يمكن اختزاله في إنشاء طريقين جديدين، أو في تحسين مقطعين من شبكة النقل الإقليمية، بل ينبغي النظر إليه ضمن تحول أوسع في الجغرافيا الاستراتيجية للممرات</w:t>
      </w:r>
      <w:r w:rsidRPr="00E978AA">
        <w:rPr>
          <w:rFonts w:ascii="Simplified Arabic" w:hAnsi="Simplified Arabic" w:cs="Simplified Arabic" w:hint="cs"/>
          <w:sz w:val="28"/>
          <w:szCs w:val="28"/>
        </w:rPr>
        <w:t>.</w:t>
      </w:r>
    </w:p>
    <w:p w14:paraId="2379EEB0"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فالممرات لم تعد مجرد بنى تحتية لنقل البضائع والأشخاص، وإنما أصبحت أدوات لإعادة توزيع القوة، وتقليل الاعتماد على نقاط الاختناق، ورفع قدرة الدول على مواجهة الضغوط الجيوسياسية والاقتصادية. ومن هنا تكتسب مشاريع تبدو محدودة جغرافيًا، مثل واخان وكاجاران، قيمة تتجاوز حجمها المادي عندما توضع داخل شبكة أوسع من الروابط والممرات</w:t>
      </w:r>
      <w:r w:rsidRPr="00E978AA">
        <w:rPr>
          <w:rFonts w:ascii="Simplified Arabic" w:hAnsi="Simplified Arabic" w:cs="Simplified Arabic" w:hint="cs"/>
          <w:sz w:val="28"/>
          <w:szCs w:val="28"/>
        </w:rPr>
        <w:t>.</w:t>
      </w:r>
    </w:p>
    <w:p w14:paraId="17C689CA"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وقد أظهرت الدراسة أن واخان يمثل اتجاهًا شرقيًا واعدًا يمكن أن يفتح اتصالًا بريًا إضافيًا بين الصين وأفغانستان، مع إمكانات مستقبلية للربط باتجاه إيران وآسيا الوسطى. إلا أن هذا الدور ما زال مشروطًا باستكمال البنية التحتية، وتأمين المعابر، وتحقيق الاستقرار الأمني، وتوفير حجم تجاري يجعل المسار اقتصاديًا قابلًا للاستمرار. ولذلك لا يمكن التعامل مع واخان في الوقت الراهن باعتباره ممرًا تجاريًا مكتملًا، بل باعتباره رابطًا جيوستراتيجيًا ناشئًا يمكن أن يكتسب وظيفة أكبر داخل الشبكة الآسيوية</w:t>
      </w:r>
      <w:r w:rsidRPr="00E978AA">
        <w:rPr>
          <w:rFonts w:ascii="Simplified Arabic" w:hAnsi="Simplified Arabic" w:cs="Simplified Arabic" w:hint="cs"/>
          <w:sz w:val="28"/>
          <w:szCs w:val="28"/>
        </w:rPr>
        <w:t>.</w:t>
      </w:r>
    </w:p>
    <w:p w14:paraId="36A0D889"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أما كاجاران، فيمثل حالة مختلفة؛ فهو لا ينشئ اتجاهًا جغرافيًا جديدًا بالكامل، بل يعزز كفاءة طريق قائم بين إيران وأرمينيا، ويفتح المجال أمام امتداده شمالًا نحو جورجيا والبحر الأسود وأوروبا. وتكمن أهميته في أنه يزيد قدرة هذا المسار على العمل كبديل ضمن شبكة متعددة الاتجاهات، ويحد من الاعتماد على مسار واحد في منطقة القوقاز. ومن ثم، فإن القيمة الحقيقية لكاجاران لا تكمن في النفق ذاته، وإنما في الوظيفة التي يؤديها داخل شبكة الممرات الإيرانية والقوقازية</w:t>
      </w:r>
      <w:r w:rsidRPr="00E978AA">
        <w:rPr>
          <w:rFonts w:ascii="Simplified Arabic" w:hAnsi="Simplified Arabic" w:cs="Simplified Arabic" w:hint="cs"/>
          <w:sz w:val="28"/>
          <w:szCs w:val="28"/>
        </w:rPr>
        <w:t>.</w:t>
      </w:r>
    </w:p>
    <w:p w14:paraId="539FC48E"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ومن خلال الربط بين الاتجاهين، يتضح أن إيران تمتلك إمكانية جيوستراتيجية نادرة نسبيًا: اتصالها في الوقت نفسه بالشرق الآسيوي، والقوقاز، وروسيا، وآسيا الوسطى، والخليج والمحيط الهندي. لكن امتلاك الموقع لا يعني تلقائيًا امتلاك الوظيفة. فالانتقال من دولة تقع على الممر إلى عقدة جيوستراتيجية قادرة على إعادة توجيه الممرات يتطلب اكتمال الروابط المادية، والتكامل الجمركي واللوجستي، والاستقرار الأمني والسياسي، والقدرة على توفير خدمات النقل والتمويل والتأمين بأسعار تنافسية</w:t>
      </w:r>
      <w:r w:rsidRPr="00E978AA">
        <w:rPr>
          <w:rFonts w:ascii="Simplified Arabic" w:hAnsi="Simplified Arabic" w:cs="Simplified Arabic" w:hint="cs"/>
          <w:sz w:val="28"/>
          <w:szCs w:val="28"/>
        </w:rPr>
        <w:t>.</w:t>
      </w:r>
    </w:p>
    <w:p w14:paraId="33444BAF"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هذا السياق، تتضح أهمية مفهوم «قوة تعدد الممرات» الذي تقترحه الدراسة. فالقوة لا تنبع من امتلاك ممر واحد قادر على منافسة جميع الممرات الأخرى، وإنما من امتلاك شبكة تسمح بإعادة توجيه التدفقات عندما يتعرض أحد المسارات للضغط أو التعطيل</w:t>
      </w:r>
      <w:r w:rsidRPr="00E978AA">
        <w:rPr>
          <w:rFonts w:ascii="Simplified Arabic" w:hAnsi="Simplified Arabic" w:cs="Simplified Arabic" w:hint="cs"/>
          <w:sz w:val="28"/>
          <w:szCs w:val="28"/>
        </w:rPr>
        <w:t>.</w:t>
      </w:r>
    </w:p>
    <w:p w14:paraId="5E185915"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وعليه، فإن تعدد الممرات لا يعني إلغاء الممرات البحرية، ولا يعني أن الطرق البرية تستطيع أن تحل محل قناة السويس أو باب المندب أو طرق النقل البحري العالمية. بل يعني أن الاعتماد على مسار واحد يصبح أقل حدة عندما تتوافر بدائل متعددة، حتى لو كانت هذه البدائل أقل قدرة على استيعاب الحركة في الظروف الطبيعية</w:t>
      </w:r>
      <w:r w:rsidRPr="00E978AA">
        <w:rPr>
          <w:rFonts w:ascii="Simplified Arabic" w:hAnsi="Simplified Arabic" w:cs="Simplified Arabic" w:hint="cs"/>
          <w:sz w:val="28"/>
          <w:szCs w:val="28"/>
        </w:rPr>
        <w:t>.</w:t>
      </w:r>
    </w:p>
    <w:p w14:paraId="671E52AB"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تبرز نتيجة أخرى مهمة: البديل لا يُقاس فقط بقدرته على نقل التجارة في الظروف العادية، وإنما بقيمته أثناء الأزمات. فقد أثبتت أزمات البحر الأحمر وباب المندب أن اضطراب عقدة جغرافية واحدة يمكن أن يعيد توزيع حركة التجارة ويرفع التكاليف ويطيل زمن النقل. وبالتالي، فإن وجود شبكة من المسارات البرية والبحرية المتقاطعة يمنح الدول قدرة أكبر على امتصاص الصدمات وإعادة توزيع الحركة</w:t>
      </w:r>
      <w:r w:rsidRPr="00E978AA">
        <w:rPr>
          <w:rFonts w:ascii="Simplified Arabic" w:hAnsi="Simplified Arabic" w:cs="Simplified Arabic" w:hint="cs"/>
          <w:sz w:val="28"/>
          <w:szCs w:val="28"/>
        </w:rPr>
        <w:t>.</w:t>
      </w:r>
    </w:p>
    <w:p w14:paraId="1156545F"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لكن هذه القدرة لها حدود</w:t>
      </w:r>
      <w:r w:rsidRPr="00E978AA">
        <w:rPr>
          <w:rFonts w:ascii="Simplified Arabic" w:hAnsi="Simplified Arabic" w:cs="Simplified Arabic" w:hint="cs"/>
          <w:sz w:val="28"/>
          <w:szCs w:val="28"/>
        </w:rPr>
        <w:t>.</w:t>
      </w:r>
    </w:p>
    <w:p w14:paraId="37EF89B8"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فالممرات البرية تستطيع أن تخفف أثر بعض أشكال الضغط الجغرافي، لكنها لا تستطيع وحدها تجاوز العقوبات المالية والمصرفية والتأمينية والتكنولوجية. ولذلك يجب التمييز بين تقليل قابلية الدولة للتأثر بالعقوبات وبين الالتفاف الكامل عليها. فكلما تعددت طرق التجارة انخفضت هشاشة الدولة أمام إغلاق منفذ جغرافي، لكن استمرار القيود المالية يمكن أن يبقي جزءًا كبيرًا من أثر العقوبات قائمًا</w:t>
      </w:r>
      <w:r w:rsidRPr="00E978AA">
        <w:rPr>
          <w:rFonts w:ascii="Simplified Arabic" w:hAnsi="Simplified Arabic" w:cs="Simplified Arabic" w:hint="cs"/>
          <w:sz w:val="28"/>
          <w:szCs w:val="28"/>
        </w:rPr>
        <w:t>.</w:t>
      </w:r>
    </w:p>
    <w:p w14:paraId="7B831D13"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وبذلك، فإن فرضية الدراسة تجد دعمًا جزئيًا ومشروطًا. فالمعطيات لا تسمح بالقول إن واخان وكاجاران قد شكلا بالفعل شبكة آسيوية جديدة، كما لا تسمح باعتبار إيران عقدة مكتملة داخل هذه الشبكة. لكنها تسمح بالقول إن هناك اتجاهًا واضحًا نحو تعدد الممرات وإعادة توزيع وظائفها، وإن المشاريع المدروسة يمكن أن تصبح مكونات في هذا التحول إذا اكتملت روابطها وتكاملت مع بقية الشبكة</w:t>
      </w:r>
      <w:r w:rsidRPr="00E978AA">
        <w:rPr>
          <w:rFonts w:ascii="Simplified Arabic" w:hAnsi="Simplified Arabic" w:cs="Simplified Arabic" w:hint="cs"/>
          <w:sz w:val="28"/>
          <w:szCs w:val="28"/>
        </w:rPr>
        <w:t>.</w:t>
      </w:r>
    </w:p>
    <w:p w14:paraId="6FFF5BCF"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lastRenderedPageBreak/>
        <w:t>وعليه، فإن الإجابة عن سؤال الدراسة ليست: طريقان جديدان، ولا هي: شبكة مكتملة بالفعل؛ وإنما نحن أمام مرحلة انتقالية من الممرات المنفردة إلى شبكة جيوستراتيجية آسيوية أكثر تعددًا ومرونة</w:t>
      </w:r>
      <w:r w:rsidRPr="00E978AA">
        <w:rPr>
          <w:rFonts w:ascii="Simplified Arabic" w:hAnsi="Simplified Arabic" w:cs="Simplified Arabic" w:hint="cs"/>
          <w:sz w:val="28"/>
          <w:szCs w:val="28"/>
        </w:rPr>
        <w:t>.</w:t>
      </w:r>
    </w:p>
    <w:p w14:paraId="3272026B"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وفي هذه المرحلة تحديدًا تبرز أهمية واخان وكاجاران: الأول يضيف إمكانًا شرقيًا جديدًا، والثاني يعزز إمكانًا شماليًا غربيًا، بينما توفر شبكة الممرات الإيرانية الأخرى إمكانات الربط بين هذه الاتجاهات. وإذا نجحت عملية التكامل بينها، فقد تتحول إيران تدريجيًا من مجرد موقع جغرافي يمر عبره بعض طرق التجارة إلى عقدة جيوستراتيجية قادرة على إنتاج البديل وإعادة توجيه التدفقات</w:t>
      </w:r>
      <w:r w:rsidRPr="00E978AA">
        <w:rPr>
          <w:rFonts w:ascii="Simplified Arabic" w:hAnsi="Simplified Arabic" w:cs="Simplified Arabic" w:hint="cs"/>
          <w:sz w:val="28"/>
          <w:szCs w:val="28"/>
        </w:rPr>
        <w:t>.</w:t>
      </w:r>
    </w:p>
    <w:p w14:paraId="5AD3A434"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وهنا يكمن التحول الأعمق الذي تكشفه الدراسة</w:t>
      </w:r>
      <w:r w:rsidRPr="00E978AA">
        <w:rPr>
          <w:rFonts w:ascii="Simplified Arabic" w:hAnsi="Simplified Arabic" w:cs="Simplified Arabic" w:hint="cs"/>
          <w:sz w:val="28"/>
          <w:szCs w:val="28"/>
        </w:rPr>
        <w:t>:</w:t>
      </w:r>
    </w:p>
    <w:p w14:paraId="044F36DC" w14:textId="77777777" w:rsidR="001C5F4B" w:rsidRPr="00E978AA"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لم يعد التنافس الجيوستراتيجي يدور فقط حول السيطرة على الممرات القائمة، بل أصبح يدور بصورة متزايدة حول القدرة على إنتاج ممرات بديلة وربطها ضمن شبكة قادرة على الاستمرار عند تعرض أحد مساراتها للضغط</w:t>
      </w:r>
      <w:r w:rsidRPr="00E978AA">
        <w:rPr>
          <w:rFonts w:ascii="Simplified Arabic" w:hAnsi="Simplified Arabic" w:cs="Simplified Arabic" w:hint="cs"/>
          <w:sz w:val="28"/>
          <w:szCs w:val="28"/>
        </w:rPr>
        <w:t>.</w:t>
      </w:r>
    </w:p>
    <w:p w14:paraId="6DF852D6" w14:textId="77777777" w:rsidR="001C5F4B" w:rsidRPr="00E978AA" w:rsidRDefault="001C5F4B" w:rsidP="00E978AA">
      <w:pPr>
        <w:bidi/>
        <w:rPr>
          <w:rFonts w:ascii="Simplified Arabic" w:hAnsi="Simplified Arabic" w:cs="Simplified Arabic"/>
          <w:sz w:val="28"/>
          <w:szCs w:val="28"/>
          <w:rtl/>
        </w:rPr>
      </w:pPr>
      <w:r w:rsidRPr="000D4DD4">
        <w:rPr>
          <w:rFonts w:ascii="Simplified Arabic" w:hAnsi="Simplified Arabic" w:cs="Simplified Arabic" w:hint="cs"/>
          <w:b/>
          <w:bCs/>
          <w:sz w:val="28"/>
          <w:szCs w:val="28"/>
          <w:rtl/>
        </w:rPr>
        <w:t>ومن هذا المنظور، فإن مستقبل القوة الجيوستراتيجية في آسيا قد لا تحدده الدولة التي تسيطر على الممر الأهم، وإنما الدولة أو الشبكة التي تمتلك أكبر قدرة على تعدد الخيارات، وإعادة توجيه الحركة، وتحويل الجغرافيا من نقطة ضعف إلى مصدر للمرونة الاستراتيجية</w:t>
      </w:r>
      <w:r w:rsidRPr="00E978AA">
        <w:rPr>
          <w:rFonts w:ascii="Simplified Arabic" w:hAnsi="Simplified Arabic" w:cs="Simplified Arabic" w:hint="cs"/>
          <w:sz w:val="28"/>
          <w:szCs w:val="28"/>
        </w:rPr>
        <w:t>.</w:t>
      </w:r>
    </w:p>
    <w:p w14:paraId="556FC23B" w14:textId="312BB29A" w:rsidR="001C5F4B" w:rsidRDefault="001C5F4B" w:rsidP="00E978AA">
      <w:pPr>
        <w:bidi/>
        <w:rPr>
          <w:rFonts w:ascii="Simplified Arabic" w:hAnsi="Simplified Arabic" w:cs="Simplified Arabic"/>
          <w:sz w:val="28"/>
          <w:szCs w:val="28"/>
          <w:rtl/>
        </w:rPr>
      </w:pPr>
      <w:r w:rsidRPr="00E978AA">
        <w:rPr>
          <w:rFonts w:ascii="Simplified Arabic" w:hAnsi="Simplified Arabic" w:cs="Simplified Arabic" w:hint="cs"/>
          <w:sz w:val="28"/>
          <w:szCs w:val="28"/>
          <w:rtl/>
        </w:rPr>
        <w:t>وبذلك، فإن واخان وكاجاران لا يمثلان نهاية التحول، بل يمكن أن يكونا مؤشرين مبكرين على إعادة تشكيل أوسع لشبكة الممرات الجيوستراتيجية في آسيا.</w:t>
      </w:r>
    </w:p>
    <w:p w14:paraId="746F8A72" w14:textId="00C6B7E2" w:rsidR="000D4DD4" w:rsidRPr="00EC2C57" w:rsidRDefault="00EC2C57" w:rsidP="000D4DD4">
      <w:pPr>
        <w:bidi/>
        <w:rPr>
          <w:rFonts w:ascii="Simplified Arabic" w:hAnsi="Simplified Arabic" w:cs="Simplified Arabic"/>
          <w:b/>
          <w:bCs/>
        </w:rPr>
      </w:pPr>
      <w:r w:rsidRPr="00EC2C57">
        <w:rPr>
          <w:rFonts w:ascii="Simplified Arabic" w:hAnsi="Simplified Arabic" w:cs="Simplified Arabic" w:hint="cs"/>
          <w:b/>
          <w:bCs/>
          <w:rtl/>
        </w:rPr>
        <w:t>صيدا في 7 تشرين الأول 2026               العميد الركن نضال زهوي مدير مركز الدراسات الأنتروستراتيجية</w:t>
      </w:r>
    </w:p>
    <w:sectPr w:rsidR="000D4DD4" w:rsidRPr="00EC2C57">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09A2D" w14:textId="77777777" w:rsidR="00E72ED6" w:rsidRDefault="00E72ED6" w:rsidP="00041129">
      <w:pPr>
        <w:spacing w:after="0" w:line="240" w:lineRule="auto"/>
      </w:pPr>
      <w:r>
        <w:separator/>
      </w:r>
    </w:p>
  </w:endnote>
  <w:endnote w:type="continuationSeparator" w:id="0">
    <w:p w14:paraId="01C17A1F" w14:textId="77777777" w:rsidR="00E72ED6" w:rsidRDefault="00E72ED6" w:rsidP="0004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420230"/>
      <w:docPartObj>
        <w:docPartGallery w:val="Page Numbers (Bottom of Page)"/>
        <w:docPartUnique/>
      </w:docPartObj>
    </w:sdtPr>
    <w:sdtContent>
      <w:sdt>
        <w:sdtPr>
          <w:id w:val="-1769616900"/>
          <w:docPartObj>
            <w:docPartGallery w:val="Page Numbers (Top of Page)"/>
            <w:docPartUnique/>
          </w:docPartObj>
        </w:sdtPr>
        <w:sdtContent>
          <w:p w14:paraId="6397F8B2" w14:textId="4305F549" w:rsidR="00647ECD" w:rsidRDefault="00647EC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FCCB72" w14:textId="77777777" w:rsidR="00647ECD" w:rsidRDefault="00647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02761" w14:textId="77777777" w:rsidR="00E72ED6" w:rsidRDefault="00E72ED6" w:rsidP="00041129">
      <w:pPr>
        <w:spacing w:after="0" w:line="240" w:lineRule="auto"/>
      </w:pPr>
      <w:r>
        <w:separator/>
      </w:r>
    </w:p>
  </w:footnote>
  <w:footnote w:type="continuationSeparator" w:id="0">
    <w:p w14:paraId="161BE43E" w14:textId="77777777" w:rsidR="00E72ED6" w:rsidRDefault="00E72ED6" w:rsidP="00041129">
      <w:pPr>
        <w:spacing w:after="0" w:line="240" w:lineRule="auto"/>
      </w:pPr>
      <w:r>
        <w:continuationSeparator/>
      </w:r>
    </w:p>
  </w:footnote>
  <w:footnote w:id="1">
    <w:p w14:paraId="7D3608E2" w14:textId="1858713C" w:rsidR="00041129" w:rsidRDefault="00041129">
      <w:pPr>
        <w:pStyle w:val="FootnoteText"/>
        <w:rPr>
          <w:rtl/>
        </w:rPr>
      </w:pPr>
      <w:r>
        <w:rPr>
          <w:rStyle w:val="FootnoteReference"/>
        </w:rPr>
        <w:footnoteRef/>
      </w:r>
      <w:r>
        <w:t xml:space="preserve"> </w:t>
      </w:r>
      <w:r w:rsidRPr="00041129">
        <w:t>Ayjaz Wani, “China and Afghanistan’s Jousting Over the Wakhan Corridor,” Observer Research Foundation, Issue Brief no. 796 (April 2025).</w:t>
      </w:r>
    </w:p>
  </w:footnote>
  <w:footnote w:id="2">
    <w:p w14:paraId="1BD9FCA5" w14:textId="56BA53AE" w:rsidR="00DB18F8" w:rsidRDefault="00DB18F8" w:rsidP="00DB18F8">
      <w:pPr>
        <w:pStyle w:val="FootnoteText"/>
      </w:pPr>
      <w:r>
        <w:rPr>
          <w:rStyle w:val="FootnoteReference"/>
        </w:rPr>
        <w:footnoteRef/>
      </w:r>
      <w:r>
        <w:t xml:space="preserve"> Jalal Bazwan and Ihsanullah Omarkhail, “China’s Security-First Strategy in Afghanistan: Rethinking the Wakhan Corridor,” Pacific Focus 41, no. 2 (August 2026): 246–259. </w:t>
      </w:r>
    </w:p>
    <w:p w14:paraId="448F50D2" w14:textId="14BDF706" w:rsidR="00DB18F8" w:rsidRDefault="00DB18F8" w:rsidP="00DB18F8">
      <w:pPr>
        <w:pStyle w:val="FootnoteText"/>
        <w:rPr>
          <w:rtl/>
        </w:rPr>
      </w:pPr>
      <w:r>
        <w:t>Wiley Online Library</w:t>
      </w:r>
    </w:p>
  </w:footnote>
  <w:footnote w:id="3">
    <w:p w14:paraId="74B7F776" w14:textId="3269DAD5" w:rsidR="008C3A57" w:rsidRDefault="008C3A57">
      <w:pPr>
        <w:pStyle w:val="FootnoteText"/>
        <w:rPr>
          <w:rtl/>
        </w:rPr>
      </w:pPr>
      <w:r>
        <w:rPr>
          <w:rStyle w:val="FootnoteReference"/>
        </w:rPr>
        <w:footnoteRef/>
      </w:r>
      <w:r>
        <w:t xml:space="preserve"> </w:t>
      </w:r>
      <w:r w:rsidRPr="008C3A57">
        <w:t>Ministry of Rural Rehabilitation and Development, Islamic Emirate of Afghanistan, “The Honorable Minister of Rural Rehabilitation and Development Met with the Ambassador of China and His Accompanying Delegation,” May 17, 2026.</w:t>
      </w:r>
    </w:p>
  </w:footnote>
  <w:footnote w:id="4">
    <w:p w14:paraId="6DB4B7B1" w14:textId="6CD7699C" w:rsidR="00F7461F" w:rsidRDefault="008C3A57" w:rsidP="00F7461F">
      <w:pPr>
        <w:pStyle w:val="FootnoteText"/>
      </w:pPr>
      <w:r>
        <w:rPr>
          <w:rStyle w:val="FootnoteReference"/>
        </w:rPr>
        <w:footnoteRef/>
      </w:r>
      <w:r>
        <w:t xml:space="preserve"> </w:t>
      </w:r>
      <w:r w:rsidR="00F7461F">
        <w:t xml:space="preserve">Pajhwok Afghan News, “Wakhan Road to China Opens; Govt Stresses Economic Development, Security,” October 4, 2026. </w:t>
      </w:r>
    </w:p>
    <w:p w14:paraId="2B68FC98" w14:textId="48F7FDFB" w:rsidR="008C3A57" w:rsidRDefault="00F7461F" w:rsidP="00F7461F">
      <w:pPr>
        <w:pStyle w:val="FootnoteText"/>
        <w:rPr>
          <w:rtl/>
        </w:rPr>
      </w:pPr>
      <w:r>
        <w:t>Pajhwok Afghan News</w:t>
      </w:r>
    </w:p>
  </w:footnote>
  <w:footnote w:id="5">
    <w:p w14:paraId="7F558247" w14:textId="0EF8874D" w:rsidR="00710B58" w:rsidRDefault="00710B58" w:rsidP="00710B58">
      <w:pPr>
        <w:pStyle w:val="FootnoteText"/>
      </w:pPr>
      <w:r>
        <w:rPr>
          <w:rStyle w:val="FootnoteReference"/>
        </w:rPr>
        <w:footnoteRef/>
      </w:r>
      <w:r>
        <w:t xml:space="preserve"> Bazwan and Omarkhail, “China’s Security-First Strategy in Afghanistan.” </w:t>
      </w:r>
    </w:p>
    <w:p w14:paraId="79C0323F" w14:textId="0E73E3D8" w:rsidR="00710B58" w:rsidRDefault="00710B58" w:rsidP="00710B58">
      <w:pPr>
        <w:pStyle w:val="FootnoteText"/>
        <w:rPr>
          <w:rtl/>
        </w:rPr>
      </w:pPr>
      <w:r>
        <w:t>Wiley Online Library</w:t>
      </w:r>
    </w:p>
  </w:footnote>
  <w:footnote w:id="6">
    <w:p w14:paraId="31C6DFD9" w14:textId="50A66A37" w:rsidR="006929DF" w:rsidRDefault="006929DF">
      <w:pPr>
        <w:pStyle w:val="FootnoteText"/>
        <w:rPr>
          <w:rtl/>
        </w:rPr>
      </w:pPr>
      <w:r>
        <w:rPr>
          <w:rStyle w:val="FootnoteReference"/>
        </w:rPr>
        <w:footnoteRef/>
      </w:r>
      <w:r>
        <w:t xml:space="preserve"> </w:t>
      </w:r>
      <w:r w:rsidRPr="006929DF">
        <w:t xml:space="preserve">Amu TV, “Will the Wakhan Corridor Connect Afghanistan to China?,” July 8, 2026. </w:t>
      </w:r>
    </w:p>
  </w:footnote>
  <w:footnote w:id="7">
    <w:p w14:paraId="116E94B3" w14:textId="16D4B8C3" w:rsidR="00577E42" w:rsidRDefault="00577E42" w:rsidP="00577E42">
      <w:pPr>
        <w:pStyle w:val="FootnoteText"/>
      </w:pPr>
      <w:r>
        <w:rPr>
          <w:rStyle w:val="FootnoteReference"/>
        </w:rPr>
        <w:footnoteRef/>
      </w:r>
      <w:r>
        <w:t xml:space="preserve"> Pajhwok Afghan News, “Wakhan Road to China Opens.” </w:t>
      </w:r>
    </w:p>
    <w:p w14:paraId="73DEC9C8" w14:textId="5A4B53A5" w:rsidR="00577E42" w:rsidRDefault="00577E42" w:rsidP="00577E42">
      <w:pPr>
        <w:pStyle w:val="FootnoteText"/>
        <w:rPr>
          <w:rtl/>
        </w:rPr>
      </w:pPr>
      <w:r>
        <w:t>Pajhwok Afghan News</w:t>
      </w:r>
    </w:p>
  </w:footnote>
  <w:footnote w:id="8">
    <w:p w14:paraId="2FFBD661" w14:textId="4682440D" w:rsidR="00577E42" w:rsidRDefault="00577E42" w:rsidP="00577E42">
      <w:pPr>
        <w:pStyle w:val="FootnoteText"/>
      </w:pPr>
      <w:r>
        <w:rPr>
          <w:rStyle w:val="FootnoteReference"/>
        </w:rPr>
        <w:footnoteRef/>
      </w:r>
      <w:r>
        <w:t xml:space="preserve"> Bazwan and Omarkhail, “China’s Security-First Strategy in Afghanistan.” </w:t>
      </w:r>
    </w:p>
    <w:p w14:paraId="7672AC95" w14:textId="6B5C1443" w:rsidR="00577E42" w:rsidRDefault="00577E42" w:rsidP="00577E42">
      <w:pPr>
        <w:pStyle w:val="FootnoteText"/>
        <w:rPr>
          <w:rtl/>
        </w:rPr>
      </w:pPr>
      <w:r>
        <w:t>Wiley Online Library</w:t>
      </w:r>
    </w:p>
  </w:footnote>
  <w:footnote w:id="9">
    <w:p w14:paraId="1E20CC0F" w14:textId="571BA171" w:rsidR="007F0FB2" w:rsidRDefault="007F0FB2" w:rsidP="007F0FB2">
      <w:r>
        <w:rPr>
          <w:rStyle w:val="FootnoteReference"/>
        </w:rPr>
        <w:footnoteRef/>
      </w:r>
      <w:r>
        <w:t xml:space="preserve">Road Department Fund, Republic of Armenia, “Construction of the Kajaran Tunnel,” Government of Armenia project documentation, accessed 2026. </w:t>
      </w:r>
    </w:p>
    <w:p w14:paraId="3EC64DFA" w14:textId="6B35D37A" w:rsidR="007F0FB2" w:rsidRDefault="007F0FB2">
      <w:pPr>
        <w:pStyle w:val="FootnoteText"/>
        <w:rPr>
          <w:rtl/>
        </w:rPr>
      </w:pPr>
    </w:p>
  </w:footnote>
  <w:footnote w:id="10">
    <w:p w14:paraId="300ED5F6" w14:textId="7520B2D9" w:rsidR="007F0FB2" w:rsidRDefault="007F0FB2" w:rsidP="007F0FB2">
      <w:pPr>
        <w:pStyle w:val="FootnoteText"/>
      </w:pPr>
      <w:r>
        <w:rPr>
          <w:rStyle w:val="FootnoteReference"/>
        </w:rPr>
        <w:footnoteRef/>
      </w:r>
      <w:r>
        <w:t xml:space="preserve"> Government of Armenia, North-South Road Corridor: Kajaran Tunnel Project, official project documentation, 2024. </w:t>
      </w:r>
    </w:p>
    <w:p w14:paraId="7F71E155" w14:textId="44330A58" w:rsidR="007F0FB2" w:rsidRDefault="007F0FB2" w:rsidP="007F0FB2">
      <w:pPr>
        <w:pStyle w:val="FootnoteText"/>
        <w:rPr>
          <w:rtl/>
        </w:rPr>
      </w:pPr>
      <w:r>
        <w:t>gov.am</w:t>
      </w:r>
    </w:p>
  </w:footnote>
  <w:footnote w:id="11">
    <w:p w14:paraId="096385CF" w14:textId="0DE03EAA" w:rsidR="00685982" w:rsidRDefault="00685982" w:rsidP="00685982">
      <w:pPr>
        <w:pStyle w:val="FootnoteText"/>
      </w:pPr>
      <w:r>
        <w:rPr>
          <w:rStyle w:val="FootnoteReference"/>
        </w:rPr>
        <w:footnoteRef/>
      </w:r>
      <w:r>
        <w:t xml:space="preserve"> Road Department Fund, Republic of Armenia, “North-South Road Corridor Investment Program.” </w:t>
      </w:r>
    </w:p>
    <w:p w14:paraId="1A5BC160" w14:textId="4A111F07" w:rsidR="00685982" w:rsidRDefault="00685982" w:rsidP="00685982">
      <w:pPr>
        <w:pStyle w:val="FootnoteText"/>
        <w:rPr>
          <w:rtl/>
        </w:rPr>
      </w:pPr>
      <w:r>
        <w:t>http://tpio.am</w:t>
      </w:r>
    </w:p>
  </w:footnote>
  <w:footnote w:id="12">
    <w:p w14:paraId="59BBBAF2" w14:textId="1B0BB982" w:rsidR="00764EFC" w:rsidRDefault="00764EFC" w:rsidP="00764EFC">
      <w:pPr>
        <w:pStyle w:val="FootnoteText"/>
      </w:pPr>
      <w:r>
        <w:rPr>
          <w:rStyle w:val="FootnoteReference"/>
        </w:rPr>
        <w:footnoteRef/>
      </w:r>
      <w:r>
        <w:t xml:space="preserve"> IRD Engineering, “IRD Engineering at the Heart of Armenia’s Kajaran Tunnel,” July 7, 2026; ARKA News Agency, “The Construction Project for the 7.2-kilometer Kajaran Tunnel,” June 29, 2026. </w:t>
      </w:r>
    </w:p>
    <w:p w14:paraId="51BA6BA3" w14:textId="2BD87CBB" w:rsidR="00764EFC" w:rsidRDefault="00764EFC" w:rsidP="00764EFC">
      <w:pPr>
        <w:pStyle w:val="FootnoteText"/>
        <w:rPr>
          <w:rtl/>
        </w:rPr>
      </w:pPr>
      <w:r>
        <w:t xml:space="preserve">IRD Engineering </w:t>
      </w:r>
    </w:p>
  </w:footnote>
  <w:footnote w:id="13">
    <w:p w14:paraId="49164C61" w14:textId="0FD9E4E2" w:rsidR="00764EFC" w:rsidRDefault="00764EFC" w:rsidP="00764EFC">
      <w:pPr>
        <w:pStyle w:val="FootnoteText"/>
      </w:pPr>
      <w:r>
        <w:rPr>
          <w:rStyle w:val="FootnoteReference"/>
        </w:rPr>
        <w:footnoteRef/>
      </w:r>
      <w:r>
        <w:t xml:space="preserve"> European Investment Bank, “Armenia Sisian-Kajaran Road Project,” project summary, 2024. </w:t>
      </w:r>
    </w:p>
    <w:p w14:paraId="2367D6F5" w14:textId="777CF542" w:rsidR="00764EFC" w:rsidRDefault="00764EFC" w:rsidP="00764EFC">
      <w:pPr>
        <w:pStyle w:val="FootnoteText"/>
        <w:rPr>
          <w:rtl/>
        </w:rPr>
      </w:pPr>
      <w:r>
        <w:rPr>
          <w:rFonts w:cs="Arial"/>
          <w:rtl/>
        </w:rPr>
        <w:t>البنك الأوروبي للاستثمار</w:t>
      </w:r>
    </w:p>
  </w:footnote>
  <w:footnote w:id="14">
    <w:p w14:paraId="58A15736" w14:textId="791A7986" w:rsidR="00494E56" w:rsidRPr="00494E56" w:rsidRDefault="00494E56">
      <w:pPr>
        <w:pStyle w:val="FootnoteText"/>
        <w:rPr>
          <w:rtl/>
        </w:rPr>
      </w:pPr>
      <w:r>
        <w:rPr>
          <w:rStyle w:val="FootnoteReference"/>
        </w:rPr>
        <w:footnoteRef/>
      </w:r>
      <w:r>
        <w:t xml:space="preserve"> </w:t>
      </w:r>
      <w:r w:rsidRPr="00494E56">
        <w:t>European Commission, “EU Study Maps Investment Needs to Rebuild Trade Routes Between Europe and Central Asia via the Caucasus,” February 6, 2026.</w:t>
      </w:r>
    </w:p>
  </w:footnote>
  <w:footnote w:id="15">
    <w:p w14:paraId="1CB6115B" w14:textId="76328066" w:rsidR="00307D1F" w:rsidRDefault="00307D1F">
      <w:pPr>
        <w:pStyle w:val="FootnoteText"/>
        <w:rPr>
          <w:rtl/>
        </w:rPr>
      </w:pPr>
      <w:r>
        <w:rPr>
          <w:rStyle w:val="FootnoteReference"/>
        </w:rPr>
        <w:footnoteRef/>
      </w:r>
      <w:r>
        <w:t xml:space="preserve"> </w:t>
      </w:r>
      <w:r w:rsidRPr="00307D1F">
        <w:t>World Bank, “Trans-Caspian Transport Corridor Investments Could Spur Growth and Create Millions of Jobs Across Europe and Central Asia,” September 28, 2026.</w:t>
      </w:r>
    </w:p>
  </w:footnote>
  <w:footnote w:id="16">
    <w:p w14:paraId="512A68D2" w14:textId="314CD53D" w:rsidR="00494E56" w:rsidRDefault="00494E56">
      <w:pPr>
        <w:pStyle w:val="FootnoteText"/>
        <w:rPr>
          <w:rtl/>
        </w:rPr>
      </w:pPr>
      <w:r>
        <w:rPr>
          <w:rStyle w:val="FootnoteReference"/>
        </w:rPr>
        <w:footnoteRef/>
      </w:r>
      <w:r>
        <w:t xml:space="preserve"> </w:t>
      </w:r>
      <w:r w:rsidRPr="00494E56">
        <w:t>Adam Michalski, “The East–West Transport Axis: Between Georgia’s Dominance and Armenia’s Ambitions,” OSW Centre for Eastern Studies, May 6, 2026.</w:t>
      </w:r>
    </w:p>
  </w:footnote>
  <w:footnote w:id="17">
    <w:p w14:paraId="2AE47C59" w14:textId="20061158" w:rsidR="00E102F8" w:rsidRDefault="00E102F8">
      <w:pPr>
        <w:pStyle w:val="FootnoteText"/>
        <w:rPr>
          <w:rtl/>
        </w:rPr>
      </w:pPr>
      <w:r>
        <w:rPr>
          <w:rStyle w:val="FootnoteReference"/>
        </w:rPr>
        <w:footnoteRef/>
      </w:r>
      <w:r>
        <w:t xml:space="preserve"> </w:t>
      </w:r>
      <w:r w:rsidRPr="00E102F8">
        <w:t>“Iranian Envoy Says ‘Zangezur Corridor’ Not Under Discussion,” PAN.am, September 18, 2026</w:t>
      </w:r>
      <w:r w:rsidRPr="00E102F8">
        <w:rPr>
          <w:rFonts w:cs="Arial"/>
          <w:rtl/>
        </w:rPr>
        <w:t>، نقلًا عن تصريحات السفير الإيراني في أرمينيا حول صيغة</w:t>
      </w:r>
      <w:r w:rsidRPr="00E102F8">
        <w:t xml:space="preserve"> TRIPP </w:t>
      </w:r>
      <w:r w:rsidRPr="00E102F8">
        <w:rPr>
          <w:rFonts w:cs="Arial"/>
          <w:rtl/>
        </w:rPr>
        <w:t>والسيادة الأرمينية</w:t>
      </w:r>
      <w:r w:rsidRPr="00E102F8">
        <w:t>.</w:t>
      </w:r>
    </w:p>
  </w:footnote>
  <w:footnote w:id="18">
    <w:p w14:paraId="1CBC5936" w14:textId="74C835EC" w:rsidR="00E102F8" w:rsidRDefault="00E102F8">
      <w:pPr>
        <w:pStyle w:val="FootnoteText"/>
        <w:rPr>
          <w:rtl/>
        </w:rPr>
      </w:pPr>
      <w:r>
        <w:rPr>
          <w:rStyle w:val="FootnoteReference"/>
        </w:rPr>
        <w:footnoteRef/>
      </w:r>
      <w:r>
        <w:t xml:space="preserve"> </w:t>
      </w:r>
      <w:r w:rsidR="009B0BB6" w:rsidRPr="009B0BB6">
        <w:t>IMF Blog Editors, “Global Disruptions Are Testing How the World Moves Goods and People,” International Monetary Fund, April 29, 2026</w:t>
      </w:r>
    </w:p>
  </w:footnote>
  <w:footnote w:id="19">
    <w:p w14:paraId="64F3039D" w14:textId="0F59F967" w:rsidR="00493118" w:rsidRDefault="00493118">
      <w:pPr>
        <w:pStyle w:val="FootnoteText"/>
        <w:rPr>
          <w:rtl/>
        </w:rPr>
      </w:pPr>
      <w:r>
        <w:rPr>
          <w:rStyle w:val="FootnoteReference"/>
        </w:rPr>
        <w:footnoteRef/>
      </w:r>
      <w:r>
        <w:t xml:space="preserve"> </w:t>
      </w:r>
      <w:r w:rsidRPr="00493118">
        <w:t>World Bank, Conflict and Debt in the Middle East and North Africa, discussion of the impact of Red Sea disruptions on Bab el-Mandeb and Suez Canal traffic and the diversion around the Cape of Good Hope.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2368" w14:textId="0C10F133" w:rsidR="00647ECD" w:rsidRDefault="00647ECD">
    <w:pPr>
      <w:pStyle w:val="Header"/>
    </w:pPr>
    <w:r>
      <w:rPr>
        <w:noProof/>
      </w:rPr>
      <mc:AlternateContent>
        <mc:Choice Requires="wps">
          <w:drawing>
            <wp:anchor distT="0" distB="0" distL="114300" distR="114300" simplePos="0" relativeHeight="251661312" behindDoc="0" locked="0" layoutInCell="1" allowOverlap="1" wp14:anchorId="0101DEA3" wp14:editId="47C1FABD">
              <wp:simplePos x="0" y="0"/>
              <wp:positionH relativeFrom="column">
                <wp:posOffset>3692769</wp:posOffset>
              </wp:positionH>
              <wp:positionV relativeFrom="paragraph">
                <wp:posOffset>-123923</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6893B116" w14:textId="77777777" w:rsidR="00647ECD" w:rsidRPr="000C2F14" w:rsidRDefault="00647ECD" w:rsidP="00647ECD">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01DEA3" id="_x0000_t202" coordsize="21600,21600" o:spt="202" path="m,l,21600r21600,l21600,xe">
              <v:stroke joinstyle="miter"/>
              <v:path gradientshapeok="t" o:connecttype="rect"/>
            </v:shapetype>
            <v:shape id="Text Box 2" o:spid="_x0000_s1026" type="#_x0000_t202" style="position:absolute;margin-left:290.75pt;margin-top:-9.7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" fillcolor="window" strokecolor="window" strokeweight=".5pt">
              <v:textbox>
                <w:txbxContent>
                  <w:p w14:paraId="6893B116" w14:textId="77777777" w:rsidR="00647ECD" w:rsidRPr="000C2F14" w:rsidRDefault="00647ECD" w:rsidP="00647ECD">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CBEAE55" wp14:editId="740C9B07">
              <wp:simplePos x="0" y="0"/>
              <wp:positionH relativeFrom="page">
                <wp:align>left</wp:align>
              </wp:positionH>
              <wp:positionV relativeFrom="paragraph">
                <wp:posOffset>-18757</wp:posOffset>
              </wp:positionV>
              <wp:extent cx="8686800" cy="17585"/>
              <wp:effectExtent l="0" t="0" r="19050" b="20955"/>
              <wp:wrapNone/>
              <wp:docPr id="1616691459" name="Straight Connector 1"/>
              <wp:cNvGraphicFramePr/>
              <a:graphic xmlns:a="http://schemas.openxmlformats.org/drawingml/2006/main">
                <a:graphicData uri="http://schemas.microsoft.com/office/word/2010/wordprocessingShape">
                  <wps:wsp>
                    <wps:cNvCnPr/>
                    <wps:spPr>
                      <a:xfrm>
                        <a:off x="0" y="0"/>
                        <a:ext cx="8686800" cy="1758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963B6A"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pt" to="68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B93"/>
    <w:rsid w:val="000003CC"/>
    <w:rsid w:val="00012ABA"/>
    <w:rsid w:val="00041129"/>
    <w:rsid w:val="00075E61"/>
    <w:rsid w:val="000D4DD4"/>
    <w:rsid w:val="001C5F4B"/>
    <w:rsid w:val="002C4E18"/>
    <w:rsid w:val="00307D1F"/>
    <w:rsid w:val="00377F68"/>
    <w:rsid w:val="003E5C50"/>
    <w:rsid w:val="00493118"/>
    <w:rsid w:val="00494E56"/>
    <w:rsid w:val="00542E37"/>
    <w:rsid w:val="0055631A"/>
    <w:rsid w:val="00577E42"/>
    <w:rsid w:val="005B41DC"/>
    <w:rsid w:val="005D6F6D"/>
    <w:rsid w:val="005E680B"/>
    <w:rsid w:val="00601372"/>
    <w:rsid w:val="00647ECD"/>
    <w:rsid w:val="00685982"/>
    <w:rsid w:val="006929DF"/>
    <w:rsid w:val="00692AE9"/>
    <w:rsid w:val="00697EE7"/>
    <w:rsid w:val="006D0D01"/>
    <w:rsid w:val="00710B58"/>
    <w:rsid w:val="00764EFC"/>
    <w:rsid w:val="007A5C46"/>
    <w:rsid w:val="007F0FB2"/>
    <w:rsid w:val="008617EB"/>
    <w:rsid w:val="00862714"/>
    <w:rsid w:val="00893A19"/>
    <w:rsid w:val="008B34F6"/>
    <w:rsid w:val="008C3A57"/>
    <w:rsid w:val="009B0BB6"/>
    <w:rsid w:val="00A01F16"/>
    <w:rsid w:val="00A96F0B"/>
    <w:rsid w:val="00BE250C"/>
    <w:rsid w:val="00BF4B93"/>
    <w:rsid w:val="00BF7E70"/>
    <w:rsid w:val="00C304AB"/>
    <w:rsid w:val="00C314D2"/>
    <w:rsid w:val="00CA6D17"/>
    <w:rsid w:val="00CC2A27"/>
    <w:rsid w:val="00D91ADA"/>
    <w:rsid w:val="00DB18F8"/>
    <w:rsid w:val="00DF798D"/>
    <w:rsid w:val="00E102F8"/>
    <w:rsid w:val="00E11989"/>
    <w:rsid w:val="00E168CE"/>
    <w:rsid w:val="00E30432"/>
    <w:rsid w:val="00E658F5"/>
    <w:rsid w:val="00E72ED6"/>
    <w:rsid w:val="00E84063"/>
    <w:rsid w:val="00E978AA"/>
    <w:rsid w:val="00EC2C57"/>
    <w:rsid w:val="00F7461F"/>
    <w:rsid w:val="00F96D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6AC95"/>
  <w15:chartTrackingRefBased/>
  <w15:docId w15:val="{7A9EF334-7A8B-448C-B609-37DA81B0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4B93"/>
    <w:rPr>
      <w:b/>
      <w:bCs/>
    </w:rPr>
  </w:style>
  <w:style w:type="paragraph" w:styleId="FootnoteText">
    <w:name w:val="footnote text"/>
    <w:basedOn w:val="Normal"/>
    <w:link w:val="FootnoteTextChar"/>
    <w:uiPriority w:val="99"/>
    <w:semiHidden/>
    <w:unhideWhenUsed/>
    <w:rsid w:val="000411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1129"/>
    <w:rPr>
      <w:sz w:val="20"/>
      <w:szCs w:val="20"/>
      <w:lang w:bidi="ar-LB"/>
    </w:rPr>
  </w:style>
  <w:style w:type="character" w:styleId="FootnoteReference">
    <w:name w:val="footnote reference"/>
    <w:basedOn w:val="DefaultParagraphFont"/>
    <w:uiPriority w:val="99"/>
    <w:semiHidden/>
    <w:unhideWhenUsed/>
    <w:rsid w:val="00041129"/>
    <w:rPr>
      <w:vertAlign w:val="superscript"/>
    </w:rPr>
  </w:style>
  <w:style w:type="table" w:styleId="TableGrid">
    <w:name w:val="Table Grid"/>
    <w:basedOn w:val="TableNormal"/>
    <w:uiPriority w:val="39"/>
    <w:rsid w:val="00012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7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ECD"/>
    <w:rPr>
      <w:lang w:bidi="ar-LB"/>
    </w:rPr>
  </w:style>
  <w:style w:type="paragraph" w:styleId="Footer">
    <w:name w:val="footer"/>
    <w:basedOn w:val="Normal"/>
    <w:link w:val="FooterChar"/>
    <w:uiPriority w:val="99"/>
    <w:unhideWhenUsed/>
    <w:rsid w:val="00647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ECD"/>
    <w:rPr>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9975560-323F-470E-BE9F-04D854E2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33</Pages>
  <Words>8113</Words>
  <Characters>46245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7</cp:revision>
  <cp:lastPrinted>2026-10-07T11:12:00Z</cp:lastPrinted>
  <dcterms:created xsi:type="dcterms:W3CDTF">2026-10-04T14:00:00Z</dcterms:created>
  <dcterms:modified xsi:type="dcterms:W3CDTF">2026-10-07T11:13:00Z</dcterms:modified>
</cp:coreProperties>
</file>