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D3F007" w14:textId="77777777" w:rsidR="001D61AC" w:rsidRDefault="001D61AC" w:rsidP="00C005C8">
      <w:pPr>
        <w:bidi/>
        <w:rPr>
          <w:rFonts w:ascii="Simplified Arabic" w:hAnsi="Simplified Arabic" w:cs="Simplified Arabic"/>
          <w:b/>
          <w:bCs/>
          <w:sz w:val="32"/>
          <w:szCs w:val="32"/>
          <w:rtl/>
        </w:rPr>
      </w:pPr>
      <w:r w:rsidRPr="000C2F14">
        <w:rPr>
          <w:rFonts w:ascii="Simplified Arabic" w:hAnsi="Simplified Arabic" w:cs="Simplified Arabic"/>
          <w:noProof/>
          <w:sz w:val="28"/>
          <w:szCs w:val="28"/>
          <w:rtl/>
        </w:rPr>
        <w:drawing>
          <wp:inline distT="0" distB="0" distL="0" distR="0" wp14:anchorId="423D375D" wp14:editId="4181C081">
            <wp:extent cx="1324160" cy="1314633"/>
            <wp:effectExtent l="0" t="0" r="9525" b="0"/>
            <wp:docPr id="3922773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277314" name=""/>
                    <pic:cNvPicPr/>
                  </pic:nvPicPr>
                  <pic:blipFill>
                    <a:blip r:embed="rId6"/>
                    <a:stretch>
                      <a:fillRect/>
                    </a:stretch>
                  </pic:blipFill>
                  <pic:spPr>
                    <a:xfrm>
                      <a:off x="0" y="0"/>
                      <a:ext cx="1324160" cy="1314633"/>
                    </a:xfrm>
                    <a:prstGeom prst="rect">
                      <a:avLst/>
                    </a:prstGeom>
                  </pic:spPr>
                </pic:pic>
              </a:graphicData>
            </a:graphic>
          </wp:inline>
        </w:drawing>
      </w:r>
    </w:p>
    <w:p w14:paraId="199C1D76" w14:textId="77777777" w:rsidR="001D61AC" w:rsidRDefault="002E09E3" w:rsidP="001D61AC">
      <w:pPr>
        <w:pStyle w:val="Title"/>
        <w:bidi/>
        <w:jc w:val="center"/>
        <w:rPr>
          <w:b/>
          <w:bCs/>
          <w:rtl/>
        </w:rPr>
      </w:pPr>
      <w:r w:rsidRPr="001D61AC">
        <w:rPr>
          <w:rFonts w:hint="cs"/>
          <w:b/>
          <w:bCs/>
          <w:rtl/>
        </w:rPr>
        <w:t>«ستارلينك» في الأمم المتحدة:</w:t>
      </w:r>
    </w:p>
    <w:p w14:paraId="1621DA5D" w14:textId="0FE4E786" w:rsidR="002C4E18" w:rsidRPr="001D61AC" w:rsidRDefault="002E09E3" w:rsidP="001D61AC">
      <w:pPr>
        <w:pStyle w:val="Title"/>
        <w:bidi/>
        <w:jc w:val="center"/>
        <w:rPr>
          <w:b/>
          <w:bCs/>
          <w:sz w:val="48"/>
          <w:szCs w:val="48"/>
          <w:rtl/>
        </w:rPr>
      </w:pPr>
      <w:r w:rsidRPr="001D61AC">
        <w:rPr>
          <w:rFonts w:hint="cs"/>
          <w:b/>
          <w:bCs/>
          <w:sz w:val="48"/>
          <w:szCs w:val="48"/>
          <w:rtl/>
        </w:rPr>
        <w:t xml:space="preserve"> عندما تتحول الدبلوماسية إلى ساحة للحرب الإدراكية</w:t>
      </w:r>
    </w:p>
    <w:p w14:paraId="5B92ACDC" w14:textId="5D2F7D62" w:rsidR="001D61AC" w:rsidRDefault="001D61AC" w:rsidP="001D61AC">
      <w:pPr>
        <w:bidi/>
        <w:rPr>
          <w:rtl/>
        </w:rPr>
      </w:pPr>
    </w:p>
    <w:p w14:paraId="01EA13A3" w14:textId="77777777" w:rsidR="00F94141" w:rsidRDefault="00F94141" w:rsidP="00F94141">
      <w:pPr>
        <w:bidi/>
        <w:rPr>
          <w:rtl/>
        </w:rPr>
      </w:pPr>
    </w:p>
    <w:p w14:paraId="4E050077" w14:textId="0B5F3CE6" w:rsidR="001D61AC" w:rsidRDefault="001D61AC" w:rsidP="001D61AC">
      <w:pPr>
        <w:bidi/>
        <w:rPr>
          <w:rtl/>
        </w:rPr>
      </w:pPr>
    </w:p>
    <w:p w14:paraId="5FAFFA53" w14:textId="77777777" w:rsidR="001D61AC" w:rsidRPr="001D61AC" w:rsidRDefault="001D61AC" w:rsidP="001D61AC">
      <w:pPr>
        <w:bidi/>
        <w:rPr>
          <w:rtl/>
        </w:rPr>
      </w:pPr>
    </w:p>
    <w:p w14:paraId="7566FF5B" w14:textId="77777777" w:rsidR="001D61AC" w:rsidRDefault="004767D8" w:rsidP="001D61AC">
      <w:pPr>
        <w:bidi/>
        <w:jc w:val="center"/>
        <w:rPr>
          <w:rFonts w:ascii="Simplified Arabic" w:hAnsi="Simplified Arabic" w:cs="Simplified Arabic"/>
          <w:b/>
          <w:bCs/>
          <w:sz w:val="40"/>
          <w:szCs w:val="40"/>
          <w:rtl/>
        </w:rPr>
      </w:pPr>
      <w:r w:rsidRPr="001D61AC">
        <w:rPr>
          <w:rFonts w:ascii="Simplified Arabic" w:hAnsi="Simplified Arabic" w:cs="Simplified Arabic" w:hint="cs"/>
          <w:b/>
          <w:bCs/>
          <w:sz w:val="40"/>
          <w:szCs w:val="40"/>
          <w:rtl/>
        </w:rPr>
        <w:t xml:space="preserve">اعداد: العميد الركن نضال زهوي </w:t>
      </w:r>
    </w:p>
    <w:p w14:paraId="25F08CAF" w14:textId="7D2015C4" w:rsidR="004767D8" w:rsidRDefault="004767D8" w:rsidP="001D61AC">
      <w:pPr>
        <w:bidi/>
        <w:jc w:val="center"/>
        <w:rPr>
          <w:rFonts w:ascii="Simplified Arabic" w:hAnsi="Simplified Arabic" w:cs="Simplified Arabic"/>
          <w:b/>
          <w:bCs/>
          <w:sz w:val="40"/>
          <w:szCs w:val="40"/>
          <w:rtl/>
        </w:rPr>
      </w:pPr>
      <w:r w:rsidRPr="001D61AC">
        <w:rPr>
          <w:rFonts w:ascii="Simplified Arabic" w:hAnsi="Simplified Arabic" w:cs="Simplified Arabic" w:hint="cs"/>
          <w:b/>
          <w:bCs/>
          <w:sz w:val="40"/>
          <w:szCs w:val="40"/>
          <w:rtl/>
        </w:rPr>
        <w:t>مدير مركز الدراسات الأنتروستراتيجية</w:t>
      </w:r>
    </w:p>
    <w:p w14:paraId="52F00653" w14:textId="77777777" w:rsidR="00F94141" w:rsidRDefault="00F94141" w:rsidP="00F94141">
      <w:pPr>
        <w:bidi/>
        <w:jc w:val="center"/>
        <w:rPr>
          <w:rFonts w:ascii="Simplified Arabic" w:hAnsi="Simplified Arabic" w:cs="Simplified Arabic"/>
          <w:b/>
          <w:bCs/>
          <w:sz w:val="40"/>
          <w:szCs w:val="40"/>
          <w:rtl/>
        </w:rPr>
      </w:pPr>
    </w:p>
    <w:p w14:paraId="68A5763D" w14:textId="40989976" w:rsidR="00F94141" w:rsidRPr="001D61AC" w:rsidRDefault="00F94141" w:rsidP="00F94141">
      <w:pPr>
        <w:bidi/>
        <w:rPr>
          <w:rFonts w:ascii="Simplified Arabic" w:hAnsi="Simplified Arabic" w:cs="Simplified Arabic"/>
          <w:b/>
          <w:bCs/>
          <w:sz w:val="40"/>
          <w:szCs w:val="40"/>
          <w:rtl/>
        </w:rPr>
      </w:pPr>
      <w:r w:rsidRPr="00F94141">
        <w:rPr>
          <w:rFonts w:ascii="Simplified Arabic" w:hAnsi="Simplified Arabic" w:cs="Simplified Arabic"/>
          <w:b/>
          <w:bCs/>
          <w:sz w:val="40"/>
          <w:szCs w:val="40"/>
          <w:rtl/>
        </w:rPr>
        <w:drawing>
          <wp:inline distT="0" distB="0" distL="0" distR="0" wp14:anchorId="39440CB3" wp14:editId="498D10A6">
            <wp:extent cx="5790793" cy="3599180"/>
            <wp:effectExtent l="0" t="0" r="635"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srcRect l="10636" t="11539" r="11045" b="11143"/>
                    <a:stretch/>
                  </pic:blipFill>
                  <pic:spPr bwMode="auto">
                    <a:xfrm>
                      <a:off x="0" y="0"/>
                      <a:ext cx="5854444" cy="3638741"/>
                    </a:xfrm>
                    <a:prstGeom prst="rect">
                      <a:avLst/>
                    </a:prstGeom>
                    <a:ln>
                      <a:noFill/>
                    </a:ln>
                    <a:extLst>
                      <a:ext uri="{53640926-AAD7-44D8-BBD7-CCE9431645EC}">
                        <a14:shadowObscured xmlns:a14="http://schemas.microsoft.com/office/drawing/2010/main"/>
                      </a:ext>
                    </a:extLst>
                  </pic:spPr>
                </pic:pic>
              </a:graphicData>
            </a:graphic>
          </wp:inline>
        </w:drawing>
      </w:r>
    </w:p>
    <w:p w14:paraId="251EE1D2" w14:textId="6A281E50" w:rsidR="002E09E3" w:rsidRPr="00C005C8" w:rsidRDefault="002E09E3" w:rsidP="00F94141">
      <w:pPr>
        <w:bidi/>
        <w:rPr>
          <w:rFonts w:ascii="Simplified Arabic" w:hAnsi="Simplified Arabic" w:cs="Simplified Arabic"/>
          <w:b/>
          <w:bCs/>
          <w:sz w:val="28"/>
          <w:szCs w:val="28"/>
          <w:rtl/>
        </w:rPr>
      </w:pPr>
      <w:r w:rsidRPr="00C005C8">
        <w:rPr>
          <w:rFonts w:ascii="Simplified Arabic" w:hAnsi="Simplified Arabic" w:cs="Simplified Arabic" w:hint="cs"/>
          <w:b/>
          <w:bCs/>
          <w:sz w:val="28"/>
          <w:szCs w:val="28"/>
          <w:rtl/>
        </w:rPr>
        <w:lastRenderedPageBreak/>
        <w:t>المقدمة</w:t>
      </w:r>
    </w:p>
    <w:p w14:paraId="2CC9EFE2" w14:textId="524B1793" w:rsidR="002E09E3" w:rsidRPr="00C005C8" w:rsidRDefault="002E09E3" w:rsidP="00C005C8">
      <w:pPr>
        <w:bidi/>
        <w:rPr>
          <w:rFonts w:ascii="Simplified Arabic" w:hAnsi="Simplified Arabic" w:cs="Simplified Arabic"/>
          <w:sz w:val="28"/>
          <w:szCs w:val="28"/>
          <w:rtl/>
        </w:rPr>
      </w:pPr>
      <w:r w:rsidRPr="00C005C8">
        <w:rPr>
          <w:rFonts w:ascii="Simplified Arabic" w:hAnsi="Simplified Arabic" w:cs="Simplified Arabic" w:hint="cs"/>
          <w:sz w:val="28"/>
          <w:szCs w:val="28"/>
          <w:rtl/>
        </w:rPr>
        <w:t xml:space="preserve">قد يبدو مشهد دبلوماسي </w:t>
      </w:r>
      <w:r w:rsidR="004767D8">
        <w:rPr>
          <w:rFonts w:ascii="Simplified Arabic" w:hAnsi="Simplified Arabic" w:cs="Simplified Arabic" w:hint="cs"/>
          <w:sz w:val="28"/>
          <w:szCs w:val="28"/>
          <w:rtl/>
        </w:rPr>
        <w:t>صهيوني</w:t>
      </w:r>
      <w:r w:rsidRPr="00C005C8">
        <w:rPr>
          <w:rFonts w:ascii="Simplified Arabic" w:hAnsi="Simplified Arabic" w:cs="Simplified Arabic" w:hint="cs"/>
          <w:sz w:val="28"/>
          <w:szCs w:val="28"/>
          <w:rtl/>
        </w:rPr>
        <w:t xml:space="preserve"> وهو يتقدم أمام الكاميرات حاملاً جهاز اتصال عبر الأقمار الصناعية ليقدمه إلى ممثل إيران في الأمم المتحدة، للوهلة الأولى، مجرد استعراض سياسي أو استفزاز دبلوماسي. إلا أن قراءة المشهد في سياقه الأوسع تكشف أنه يتجاوز الجهاز نفسه إلى محاولة توظيف الصورة والرمز والرسالة الإعلامية في مواجهة سياسية تتداخل فيها الدبلوماسية بالحرب المعلوماتية والإدراكية</w:t>
      </w:r>
      <w:r w:rsidRPr="00C005C8">
        <w:rPr>
          <w:rFonts w:ascii="Simplified Arabic" w:hAnsi="Simplified Arabic" w:cs="Simplified Arabic" w:hint="cs"/>
          <w:sz w:val="28"/>
          <w:szCs w:val="28"/>
        </w:rPr>
        <w:t>.</w:t>
      </w:r>
    </w:p>
    <w:p w14:paraId="5A048C96" w14:textId="7A86C674" w:rsidR="002E09E3" w:rsidRPr="00C005C8" w:rsidRDefault="002E09E3" w:rsidP="00C005C8">
      <w:pPr>
        <w:bidi/>
        <w:rPr>
          <w:rFonts w:ascii="Simplified Arabic" w:hAnsi="Simplified Arabic" w:cs="Simplified Arabic"/>
          <w:sz w:val="28"/>
          <w:szCs w:val="28"/>
          <w:rtl/>
        </w:rPr>
      </w:pPr>
      <w:r w:rsidRPr="00C005C8">
        <w:rPr>
          <w:rFonts w:ascii="Simplified Arabic" w:hAnsi="Simplified Arabic" w:cs="Simplified Arabic" w:hint="cs"/>
          <w:sz w:val="28"/>
          <w:szCs w:val="28"/>
          <w:rtl/>
        </w:rPr>
        <w:t xml:space="preserve">فبعد خطاب رئيس وزراء </w:t>
      </w:r>
      <w:r w:rsidR="004767D8">
        <w:rPr>
          <w:rFonts w:ascii="Simplified Arabic" w:hAnsi="Simplified Arabic" w:cs="Simplified Arabic" w:hint="cs"/>
          <w:sz w:val="28"/>
          <w:szCs w:val="28"/>
          <w:rtl/>
        </w:rPr>
        <w:t xml:space="preserve">الكيان </w:t>
      </w:r>
      <w:r w:rsidRPr="00C005C8">
        <w:rPr>
          <w:rFonts w:ascii="Simplified Arabic" w:hAnsi="Simplified Arabic" w:cs="Simplified Arabic" w:hint="cs"/>
          <w:sz w:val="28"/>
          <w:szCs w:val="28"/>
          <w:rtl/>
        </w:rPr>
        <w:t xml:space="preserve">الإسرائيلي بنيامين نتنياهو أمام الجمعية العامة للأمم المتحدة، الذي استخدم خلاله جهاز «ستارلينك» بوصفه رمزًا للقدرة على تجاوز القيود المفروضة على الاتصال والوصول إلى المعلومات، انتقل المشهد من منصة الخطاب إلى ساحة الحركة المباشرة. إذ حاول مندوب </w:t>
      </w:r>
      <w:r w:rsidR="004767D8">
        <w:rPr>
          <w:rFonts w:ascii="Simplified Arabic" w:hAnsi="Simplified Arabic" w:cs="Simplified Arabic" w:hint="cs"/>
          <w:sz w:val="28"/>
          <w:szCs w:val="28"/>
          <w:rtl/>
        </w:rPr>
        <w:t>الكيان ال</w:t>
      </w:r>
      <w:r w:rsidRPr="00C005C8">
        <w:rPr>
          <w:rFonts w:ascii="Simplified Arabic" w:hAnsi="Simplified Arabic" w:cs="Simplified Arabic" w:hint="cs"/>
          <w:sz w:val="28"/>
          <w:szCs w:val="28"/>
          <w:rtl/>
        </w:rPr>
        <w:t>إسرائيل</w:t>
      </w:r>
      <w:r w:rsidR="004767D8">
        <w:rPr>
          <w:rFonts w:ascii="Simplified Arabic" w:hAnsi="Simplified Arabic" w:cs="Simplified Arabic" w:hint="cs"/>
          <w:sz w:val="28"/>
          <w:szCs w:val="28"/>
          <w:rtl/>
        </w:rPr>
        <w:t>ي</w:t>
      </w:r>
      <w:r w:rsidRPr="00C005C8">
        <w:rPr>
          <w:rFonts w:ascii="Simplified Arabic" w:hAnsi="Simplified Arabic" w:cs="Simplified Arabic" w:hint="cs"/>
          <w:sz w:val="28"/>
          <w:szCs w:val="28"/>
          <w:rtl/>
        </w:rPr>
        <w:t xml:space="preserve"> لدى الأمم المتحدة داني دانون تسليم الجهاز إلى ممثل إيران، داعيًا إياه إلى نقله إلى طهران، وربط ذلك بما وصفه بتحرير الشعب الإيراني، بل ذهب إلى الإعلان عن تأييد تغيير النظام الإيراني</w:t>
      </w:r>
      <w:r w:rsidRPr="00C005C8">
        <w:rPr>
          <w:rFonts w:ascii="Simplified Arabic" w:hAnsi="Simplified Arabic" w:cs="Simplified Arabic" w:hint="cs"/>
          <w:sz w:val="28"/>
          <w:szCs w:val="28"/>
        </w:rPr>
        <w:t>.</w:t>
      </w:r>
    </w:p>
    <w:p w14:paraId="7B924E60" w14:textId="24297558" w:rsidR="002E09E3" w:rsidRPr="00C005C8" w:rsidRDefault="002E09E3" w:rsidP="00C005C8">
      <w:pPr>
        <w:bidi/>
        <w:rPr>
          <w:rFonts w:ascii="Simplified Arabic" w:hAnsi="Simplified Arabic" w:cs="Simplified Arabic"/>
          <w:sz w:val="28"/>
          <w:szCs w:val="28"/>
          <w:rtl/>
        </w:rPr>
      </w:pPr>
      <w:r w:rsidRPr="00C005C8">
        <w:rPr>
          <w:rFonts w:ascii="Simplified Arabic" w:hAnsi="Simplified Arabic" w:cs="Simplified Arabic" w:hint="cs"/>
          <w:sz w:val="28"/>
          <w:szCs w:val="28"/>
          <w:rtl/>
        </w:rPr>
        <w:t>وهنا تبرز أهمية المشهد: الجهاز لم يكن هو الهدف الحقيقي للعملية. ف</w:t>
      </w:r>
      <w:r w:rsidR="004767D8">
        <w:rPr>
          <w:rFonts w:ascii="Simplified Arabic" w:hAnsi="Simplified Arabic" w:cs="Simplified Arabic" w:hint="cs"/>
          <w:sz w:val="28"/>
          <w:szCs w:val="28"/>
          <w:rtl/>
        </w:rPr>
        <w:t>الكيان ال</w:t>
      </w:r>
      <w:r w:rsidRPr="00C005C8">
        <w:rPr>
          <w:rFonts w:ascii="Simplified Arabic" w:hAnsi="Simplified Arabic" w:cs="Simplified Arabic" w:hint="cs"/>
          <w:sz w:val="28"/>
          <w:szCs w:val="28"/>
          <w:rtl/>
        </w:rPr>
        <w:t>إسرائيل</w:t>
      </w:r>
      <w:r w:rsidR="004767D8">
        <w:rPr>
          <w:rFonts w:ascii="Simplified Arabic" w:hAnsi="Simplified Arabic" w:cs="Simplified Arabic" w:hint="cs"/>
          <w:sz w:val="28"/>
          <w:szCs w:val="28"/>
          <w:rtl/>
        </w:rPr>
        <w:t>ي</w:t>
      </w:r>
      <w:r w:rsidRPr="00C005C8">
        <w:rPr>
          <w:rFonts w:ascii="Simplified Arabic" w:hAnsi="Simplified Arabic" w:cs="Simplified Arabic" w:hint="cs"/>
          <w:sz w:val="28"/>
          <w:szCs w:val="28"/>
          <w:rtl/>
        </w:rPr>
        <w:t xml:space="preserve"> لا تحتاج، في هذا السياق، إلى إيصال جهاز اتصال إلى الوفد الإيراني بقدر ما تحتاج إلى إيصال صورة ورسالة إلى جمهور أوسع. «ستارلينك» تحوّل من تقنية للاتصال عبر الأقمار الصناعية إلى رمز سياسي يُراد من خلاله ربط </w:t>
      </w:r>
      <w:r w:rsidR="002179C6">
        <w:rPr>
          <w:rFonts w:ascii="Simplified Arabic" w:hAnsi="Simplified Arabic" w:cs="Simplified Arabic" w:hint="cs"/>
          <w:sz w:val="28"/>
          <w:szCs w:val="28"/>
          <w:rtl/>
        </w:rPr>
        <w:t>الكيان ال</w:t>
      </w:r>
      <w:r w:rsidRPr="00C005C8">
        <w:rPr>
          <w:rFonts w:ascii="Simplified Arabic" w:hAnsi="Simplified Arabic" w:cs="Simplified Arabic" w:hint="cs"/>
          <w:sz w:val="28"/>
          <w:szCs w:val="28"/>
          <w:rtl/>
        </w:rPr>
        <w:t>إسرائيل</w:t>
      </w:r>
      <w:r w:rsidR="002179C6">
        <w:rPr>
          <w:rFonts w:ascii="Simplified Arabic" w:hAnsi="Simplified Arabic" w:cs="Simplified Arabic" w:hint="cs"/>
          <w:sz w:val="28"/>
          <w:szCs w:val="28"/>
          <w:rtl/>
        </w:rPr>
        <w:t>ي</w:t>
      </w:r>
      <w:r w:rsidRPr="00C005C8">
        <w:rPr>
          <w:rFonts w:ascii="Simplified Arabic" w:hAnsi="Simplified Arabic" w:cs="Simplified Arabic" w:hint="cs"/>
          <w:sz w:val="28"/>
          <w:szCs w:val="28"/>
          <w:rtl/>
        </w:rPr>
        <w:t xml:space="preserve"> بمفاهيم الحرية والاتصال المفتوح، وفي المقابل ربط النظام الإيراني بالرقابة وحجب المعلومات. وقد استخدم نتنياهو هذا المعنى بصورة واضحة في خطابه عندما قدم الجهاز باعتباره وسيلة للوصول إلى «الحقيقة» وممارسة حرية التفكير والتعبير</w:t>
      </w:r>
      <w:r w:rsidRPr="00C005C8">
        <w:rPr>
          <w:rFonts w:ascii="Simplified Arabic" w:hAnsi="Simplified Arabic" w:cs="Simplified Arabic" w:hint="cs"/>
          <w:sz w:val="28"/>
          <w:szCs w:val="28"/>
        </w:rPr>
        <w:t>.</w:t>
      </w:r>
    </w:p>
    <w:p w14:paraId="36D5AAB1" w14:textId="77777777" w:rsidR="002E09E3" w:rsidRPr="00C005C8" w:rsidRDefault="002E09E3" w:rsidP="00C005C8">
      <w:pPr>
        <w:bidi/>
        <w:rPr>
          <w:rFonts w:ascii="Simplified Arabic" w:hAnsi="Simplified Arabic" w:cs="Simplified Arabic"/>
          <w:sz w:val="28"/>
          <w:szCs w:val="28"/>
          <w:rtl/>
        </w:rPr>
      </w:pPr>
      <w:r w:rsidRPr="00C005C8">
        <w:rPr>
          <w:rFonts w:ascii="Simplified Arabic" w:hAnsi="Simplified Arabic" w:cs="Simplified Arabic" w:hint="cs"/>
          <w:sz w:val="28"/>
          <w:szCs w:val="28"/>
          <w:rtl/>
        </w:rPr>
        <w:t>وبذلك يصبح المشهد جزءًا من معركة على الإدراك والرواية أكثر منه خلافًا حول وسيلة اتصال. فالجمهور المستهدف لا يقتصر على الدبلوماسي الإيراني الموجود في المكان، وإنما يمتد إلى الإيرانيين أنفسهم، وإلى الرأي العام الدولي، وإلى وسائل الإعلام التي ستنقل الصورة وتعيد إنتاجها خارج قاعة الأمم المتحدة. ومن هذه الزاوية، تصبح قيمة الفعل في قدرته على إنتاج صورة قابلة للتداول، وليس في القيمة العملية للجهاز الذي جرى عرضه</w:t>
      </w:r>
      <w:r w:rsidRPr="00C005C8">
        <w:rPr>
          <w:rFonts w:ascii="Simplified Arabic" w:hAnsi="Simplified Arabic" w:cs="Simplified Arabic" w:hint="cs"/>
          <w:sz w:val="28"/>
          <w:szCs w:val="28"/>
        </w:rPr>
        <w:t>.</w:t>
      </w:r>
    </w:p>
    <w:p w14:paraId="3E021ED8" w14:textId="22CBFE4D" w:rsidR="002E09E3" w:rsidRPr="00C005C8" w:rsidRDefault="002E09E3" w:rsidP="00C005C8">
      <w:pPr>
        <w:bidi/>
        <w:rPr>
          <w:rFonts w:ascii="Simplified Arabic" w:hAnsi="Simplified Arabic" w:cs="Simplified Arabic"/>
          <w:sz w:val="28"/>
          <w:szCs w:val="28"/>
          <w:rtl/>
        </w:rPr>
      </w:pPr>
      <w:r w:rsidRPr="00C005C8">
        <w:rPr>
          <w:rFonts w:ascii="Simplified Arabic" w:hAnsi="Simplified Arabic" w:cs="Simplified Arabic" w:hint="cs"/>
          <w:sz w:val="28"/>
          <w:szCs w:val="28"/>
          <w:rtl/>
        </w:rPr>
        <w:t>لكن نجاح مثل هذه العملية لا يتوقف على الطرف الذي يصنع المشهد فقط، بل أيضًا على الطرف الآخر وكيفية استجابته له. وهنا تكتسب ردة فعل الممثل الإيراني أهمية خاصة؛ فقد اختار عدم الدخول في المواجهة المصورة، ولم يتسلّم الجهاز، ولم يمنح الطرف ا</w:t>
      </w:r>
      <w:r w:rsidR="002179C6">
        <w:rPr>
          <w:rFonts w:ascii="Simplified Arabic" w:hAnsi="Simplified Arabic" w:cs="Simplified Arabic" w:hint="cs"/>
          <w:sz w:val="28"/>
          <w:szCs w:val="28"/>
          <w:rtl/>
        </w:rPr>
        <w:t>لصهيوني</w:t>
      </w:r>
      <w:r w:rsidRPr="00C005C8">
        <w:rPr>
          <w:rFonts w:ascii="Simplified Arabic" w:hAnsi="Simplified Arabic" w:cs="Simplified Arabic" w:hint="cs"/>
          <w:sz w:val="28"/>
          <w:szCs w:val="28"/>
          <w:rtl/>
        </w:rPr>
        <w:t xml:space="preserve"> المشهد الجدلي الذي يمكن إعادة </w:t>
      </w:r>
      <w:r w:rsidRPr="00C005C8">
        <w:rPr>
          <w:rFonts w:ascii="Simplified Arabic" w:hAnsi="Simplified Arabic" w:cs="Simplified Arabic" w:hint="cs"/>
          <w:sz w:val="28"/>
          <w:szCs w:val="28"/>
          <w:rtl/>
        </w:rPr>
        <w:lastRenderedPageBreak/>
        <w:t>توظيفه إعلاميًا. وتظهر اللقطات المنشورة أن الممثل الإيراني تجاهل العرض واستمر في موقفه دون الدخول في مواجهة أمام الكاميرات</w:t>
      </w:r>
      <w:r w:rsidRPr="00C005C8">
        <w:rPr>
          <w:rFonts w:ascii="Simplified Arabic" w:hAnsi="Simplified Arabic" w:cs="Simplified Arabic" w:hint="cs"/>
          <w:sz w:val="28"/>
          <w:szCs w:val="28"/>
        </w:rPr>
        <w:t>.</w:t>
      </w:r>
    </w:p>
    <w:p w14:paraId="72661670" w14:textId="77777777" w:rsidR="002E09E3" w:rsidRPr="00C005C8" w:rsidRDefault="002E09E3" w:rsidP="00C005C8">
      <w:pPr>
        <w:bidi/>
        <w:rPr>
          <w:rFonts w:ascii="Simplified Arabic" w:hAnsi="Simplified Arabic" w:cs="Simplified Arabic"/>
          <w:sz w:val="28"/>
          <w:szCs w:val="28"/>
          <w:rtl/>
        </w:rPr>
      </w:pPr>
      <w:r w:rsidRPr="00C005C8">
        <w:rPr>
          <w:rFonts w:ascii="Simplified Arabic" w:hAnsi="Simplified Arabic" w:cs="Simplified Arabic" w:hint="cs"/>
          <w:sz w:val="28"/>
          <w:szCs w:val="28"/>
          <w:rtl/>
        </w:rPr>
        <w:t>ومن هنا تطرح الحادثة سؤالًا يتجاوز تفاصيلها المباشرة: هل أصبحت المنصات الدبلوماسية الدولية جزءًا من مسرح الحرب الإدراكية، حيث لا تستهدف العمليات إقناع الخصم بقدر ما تستهدف تشكيل الصورة لدى الجمهور؟</w:t>
      </w:r>
    </w:p>
    <w:p w14:paraId="5177BBF3" w14:textId="77777777" w:rsidR="002E09E3" w:rsidRPr="00C005C8" w:rsidRDefault="002E09E3" w:rsidP="00C005C8">
      <w:pPr>
        <w:bidi/>
        <w:rPr>
          <w:rFonts w:ascii="Simplified Arabic" w:hAnsi="Simplified Arabic" w:cs="Simplified Arabic"/>
          <w:sz w:val="28"/>
          <w:szCs w:val="28"/>
          <w:rtl/>
        </w:rPr>
      </w:pPr>
      <w:r w:rsidRPr="00C005C8">
        <w:rPr>
          <w:rFonts w:ascii="Simplified Arabic" w:hAnsi="Simplified Arabic" w:cs="Simplified Arabic" w:hint="cs"/>
          <w:sz w:val="28"/>
          <w:szCs w:val="28"/>
          <w:rtl/>
        </w:rPr>
        <w:t>إن الإجابة عن هذا السؤال تقتضي قراءة حادثة «ستارلينك» ضمن مفهوم أوسع للحرب الإدراكية، حيث تتداخل الدبلوماسية مع الاتصال الاستراتيجي، وتتحول التكنولوجيا إلى رمز سياسي، وتصبح الكاميرا أحيانًا جزءًا من ساحة الاشتباك. وفي هذا النوع من المواجهة، قد لا يكون الهدف تحقيق مكسب دبلوماسي مباشر، بل فرض رواية، واستدراج الخصم إلى سلوك يخدمها، ثم إعادة إنتاج ذلك السلوك أمام جمهور عالمي</w:t>
      </w:r>
      <w:r w:rsidRPr="00C005C8">
        <w:rPr>
          <w:rFonts w:ascii="Simplified Arabic" w:hAnsi="Simplified Arabic" w:cs="Simplified Arabic" w:hint="cs"/>
          <w:sz w:val="28"/>
          <w:szCs w:val="28"/>
        </w:rPr>
        <w:t>.</w:t>
      </w:r>
    </w:p>
    <w:p w14:paraId="79723D74" w14:textId="1F90EA51" w:rsidR="002E09E3" w:rsidRPr="00C005C8" w:rsidRDefault="002E09E3" w:rsidP="00C005C8">
      <w:pPr>
        <w:bidi/>
        <w:rPr>
          <w:rFonts w:ascii="Simplified Arabic" w:hAnsi="Simplified Arabic" w:cs="Simplified Arabic"/>
          <w:sz w:val="28"/>
          <w:szCs w:val="28"/>
          <w:rtl/>
        </w:rPr>
      </w:pPr>
      <w:r w:rsidRPr="00C005C8">
        <w:rPr>
          <w:rFonts w:ascii="Simplified Arabic" w:hAnsi="Simplified Arabic" w:cs="Simplified Arabic" w:hint="cs"/>
          <w:sz w:val="28"/>
          <w:szCs w:val="28"/>
          <w:rtl/>
        </w:rPr>
        <w:t xml:space="preserve">وعليه، فإن السؤال الأساسي في هذه الحادثة ليس: لماذا حاول دانون إعطاء الجهاز للممثل الإيراني؟ بل: ما الذي كان </w:t>
      </w:r>
      <w:r w:rsidR="002179C6">
        <w:rPr>
          <w:rFonts w:ascii="Simplified Arabic" w:hAnsi="Simplified Arabic" w:cs="Simplified Arabic" w:hint="cs"/>
          <w:sz w:val="28"/>
          <w:szCs w:val="28"/>
          <w:rtl/>
        </w:rPr>
        <w:t>الكيان ال</w:t>
      </w:r>
      <w:r w:rsidRPr="00C005C8">
        <w:rPr>
          <w:rFonts w:ascii="Simplified Arabic" w:hAnsi="Simplified Arabic" w:cs="Simplified Arabic" w:hint="cs"/>
          <w:sz w:val="28"/>
          <w:szCs w:val="28"/>
          <w:rtl/>
        </w:rPr>
        <w:t>إسرائيل</w:t>
      </w:r>
      <w:r w:rsidR="002179C6">
        <w:rPr>
          <w:rFonts w:ascii="Simplified Arabic" w:hAnsi="Simplified Arabic" w:cs="Simplified Arabic" w:hint="cs"/>
          <w:sz w:val="28"/>
          <w:szCs w:val="28"/>
          <w:rtl/>
        </w:rPr>
        <w:t>ي</w:t>
      </w:r>
      <w:r w:rsidRPr="00C005C8">
        <w:rPr>
          <w:rFonts w:ascii="Simplified Arabic" w:hAnsi="Simplified Arabic" w:cs="Simplified Arabic" w:hint="cs"/>
          <w:sz w:val="28"/>
          <w:szCs w:val="28"/>
          <w:rtl/>
        </w:rPr>
        <w:t xml:space="preserve"> </w:t>
      </w:r>
      <w:r w:rsidR="002179C6">
        <w:rPr>
          <w:rFonts w:ascii="Simplified Arabic" w:hAnsi="Simplified Arabic" w:cs="Simplified Arabic" w:hint="cs"/>
          <w:sz w:val="28"/>
          <w:szCs w:val="28"/>
          <w:rtl/>
        </w:rPr>
        <w:t>ي</w:t>
      </w:r>
      <w:r w:rsidRPr="00C005C8">
        <w:rPr>
          <w:rFonts w:ascii="Simplified Arabic" w:hAnsi="Simplified Arabic" w:cs="Simplified Arabic" w:hint="cs"/>
          <w:sz w:val="28"/>
          <w:szCs w:val="28"/>
          <w:rtl/>
        </w:rPr>
        <w:t>ريد أن يحدث أمام الكاميرات، ولماذا اختار الجانب الإيراني ألا يمنحها تلك اللحظة؟</w:t>
      </w:r>
    </w:p>
    <w:p w14:paraId="4ABF2B3D" w14:textId="77777777" w:rsidR="002E09E3" w:rsidRPr="00C005C8" w:rsidRDefault="002E09E3" w:rsidP="00C005C8">
      <w:pPr>
        <w:bidi/>
        <w:rPr>
          <w:rFonts w:ascii="Simplified Arabic" w:hAnsi="Simplified Arabic" w:cs="Simplified Arabic"/>
          <w:b/>
          <w:bCs/>
          <w:sz w:val="28"/>
          <w:szCs w:val="28"/>
          <w:rtl/>
        </w:rPr>
      </w:pPr>
      <w:r w:rsidRPr="00C005C8">
        <w:rPr>
          <w:rFonts w:ascii="Simplified Arabic" w:hAnsi="Simplified Arabic" w:cs="Simplified Arabic" w:hint="cs"/>
          <w:b/>
          <w:bCs/>
          <w:sz w:val="28"/>
          <w:szCs w:val="28"/>
          <w:rtl/>
        </w:rPr>
        <w:t>أولًا: عندما تتحول التكنولوجيا إلى رمز في الحرب الإدراكية</w:t>
      </w:r>
    </w:p>
    <w:p w14:paraId="22EAAA57" w14:textId="38E31F26" w:rsidR="002E09E3" w:rsidRPr="00C005C8" w:rsidRDefault="002E09E3" w:rsidP="00C005C8">
      <w:pPr>
        <w:bidi/>
        <w:rPr>
          <w:rFonts w:ascii="Simplified Arabic" w:hAnsi="Simplified Arabic" w:cs="Simplified Arabic"/>
          <w:sz w:val="28"/>
          <w:szCs w:val="28"/>
          <w:rtl/>
        </w:rPr>
      </w:pPr>
      <w:r w:rsidRPr="00C005C8">
        <w:rPr>
          <w:rFonts w:ascii="Simplified Arabic" w:hAnsi="Simplified Arabic" w:cs="Simplified Arabic" w:hint="cs"/>
          <w:sz w:val="28"/>
          <w:szCs w:val="28"/>
          <w:rtl/>
        </w:rPr>
        <w:t xml:space="preserve">لم يكن اختيار جهاز «ستارلينك» تفصيلًا عابرًا في المشهد، بل شكّل جوهر الرسالة التي أراد </w:t>
      </w:r>
      <w:r w:rsidR="002179C6">
        <w:rPr>
          <w:rFonts w:ascii="Simplified Arabic" w:hAnsi="Simplified Arabic" w:cs="Simplified Arabic" w:hint="cs"/>
          <w:sz w:val="28"/>
          <w:szCs w:val="28"/>
          <w:rtl/>
        </w:rPr>
        <w:t>الكيان ال</w:t>
      </w:r>
      <w:r w:rsidRPr="00C005C8">
        <w:rPr>
          <w:rFonts w:ascii="Simplified Arabic" w:hAnsi="Simplified Arabic" w:cs="Simplified Arabic" w:hint="cs"/>
          <w:sz w:val="28"/>
          <w:szCs w:val="28"/>
          <w:rtl/>
        </w:rPr>
        <w:t>إسرائيل</w:t>
      </w:r>
      <w:r w:rsidR="002179C6">
        <w:rPr>
          <w:rFonts w:ascii="Simplified Arabic" w:hAnsi="Simplified Arabic" w:cs="Simplified Arabic" w:hint="cs"/>
          <w:sz w:val="28"/>
          <w:szCs w:val="28"/>
          <w:rtl/>
        </w:rPr>
        <w:t>ي</w:t>
      </w:r>
      <w:r w:rsidRPr="00C005C8">
        <w:rPr>
          <w:rFonts w:ascii="Simplified Arabic" w:hAnsi="Simplified Arabic" w:cs="Simplified Arabic" w:hint="cs"/>
          <w:sz w:val="28"/>
          <w:szCs w:val="28"/>
          <w:rtl/>
        </w:rPr>
        <w:t xml:space="preserve"> بناءها. فالجهاز، بوصفه وسيلة اتصال عبر الأقمار الصناعية، جرى تقديمه في خطاب بنيامين نتنياهو ليس باعتباره تقنية اتصالات فحسب، وإنما باعتباره رمزًا للوصول إلى المعلومات وحرية التعبير وتجاوز القيود المفروضة على الإنترنت في إيران. وقد قال نتنياهو، أثناء عرضه للجهاز في الجمعية العامة، إنه يتيح الوصول إلى «الحقيقة» وممارسة الاختيار وحرية الفكر والتعبير، وربط ذلك بما وصفه بالرقابة الإيرانية على الإنترنت</w:t>
      </w:r>
      <w:r w:rsidRPr="00C005C8">
        <w:rPr>
          <w:rFonts w:ascii="Simplified Arabic" w:hAnsi="Simplified Arabic" w:cs="Simplified Arabic" w:hint="cs"/>
          <w:sz w:val="28"/>
          <w:szCs w:val="28"/>
        </w:rPr>
        <w:t xml:space="preserve">. </w:t>
      </w:r>
    </w:p>
    <w:p w14:paraId="45E87269" w14:textId="77777777" w:rsidR="002E09E3" w:rsidRPr="00C005C8" w:rsidRDefault="002E09E3" w:rsidP="00C005C8">
      <w:pPr>
        <w:bidi/>
        <w:rPr>
          <w:rFonts w:ascii="Simplified Arabic" w:hAnsi="Simplified Arabic" w:cs="Simplified Arabic"/>
          <w:sz w:val="28"/>
          <w:szCs w:val="28"/>
          <w:rtl/>
        </w:rPr>
      </w:pPr>
      <w:r w:rsidRPr="00C005C8">
        <w:rPr>
          <w:rFonts w:ascii="Simplified Arabic" w:hAnsi="Simplified Arabic" w:cs="Simplified Arabic" w:hint="cs"/>
          <w:sz w:val="28"/>
          <w:szCs w:val="28"/>
          <w:rtl/>
        </w:rPr>
        <w:t>وبذلك انتقلت وظيفة الجهاز من المستوى التقني إلى المستوى الرمزي. فحين تُرفع أداة تقنية في منصة سياسية دولية، وتُربط بصورة مباشرة بمفاهيم مثل «الحقيقة» و«الحرية» و«الاختيار»، فإن الأداة تصبح حاملة لرواية سياسية. وهذه هي إحدى خصائص الحرب الإدراكية: استخدام شيء مادي بسيط لإنتاج معنى يتجاوز قيمته المادية، بحيث يصبح الشيء نفسه جزءًا من عملية بناء الصورة الذهنية للصراع</w:t>
      </w:r>
      <w:r w:rsidRPr="00C005C8">
        <w:rPr>
          <w:rFonts w:ascii="Simplified Arabic" w:hAnsi="Simplified Arabic" w:cs="Simplified Arabic" w:hint="cs"/>
          <w:sz w:val="28"/>
          <w:szCs w:val="28"/>
        </w:rPr>
        <w:t>.</w:t>
      </w:r>
    </w:p>
    <w:p w14:paraId="017A10B2" w14:textId="5CFEACA6" w:rsidR="002E09E3" w:rsidRPr="00C005C8" w:rsidRDefault="002E09E3" w:rsidP="00C005C8">
      <w:pPr>
        <w:bidi/>
        <w:rPr>
          <w:rFonts w:ascii="Simplified Arabic" w:hAnsi="Simplified Arabic" w:cs="Simplified Arabic"/>
          <w:sz w:val="28"/>
          <w:szCs w:val="28"/>
          <w:rtl/>
        </w:rPr>
      </w:pPr>
      <w:r w:rsidRPr="00C005C8">
        <w:rPr>
          <w:rFonts w:ascii="Simplified Arabic" w:hAnsi="Simplified Arabic" w:cs="Simplified Arabic" w:hint="cs"/>
          <w:sz w:val="28"/>
          <w:szCs w:val="28"/>
          <w:rtl/>
        </w:rPr>
        <w:lastRenderedPageBreak/>
        <w:t>وفي الحالة الإيرانية، حاول خطاب</w:t>
      </w:r>
      <w:r w:rsidR="002179C6">
        <w:rPr>
          <w:rFonts w:ascii="Simplified Arabic" w:hAnsi="Simplified Arabic" w:cs="Simplified Arabic" w:hint="cs"/>
          <w:sz w:val="28"/>
          <w:szCs w:val="28"/>
          <w:rtl/>
        </w:rPr>
        <w:t xml:space="preserve"> الكيان</w:t>
      </w:r>
      <w:r w:rsidRPr="00C005C8">
        <w:rPr>
          <w:rFonts w:ascii="Simplified Arabic" w:hAnsi="Simplified Arabic" w:cs="Simplified Arabic" w:hint="cs"/>
          <w:sz w:val="28"/>
          <w:szCs w:val="28"/>
          <w:rtl/>
        </w:rPr>
        <w:t xml:space="preserve"> الإسرائيلي بناء ثنائية إدراكية واضحة: نظام يفرض القيود على الاتصال، في مقابل وسيلة تقنية تتيح تجاوز تلك القيود. ومن خلال هذه الثنائية، لا تعود المعركة محصورة بين دولتين أو حكومتين، وإنما يجري تقديمها بوصفها مواجهة بين الرقابة والاتصال، وبين القيود والحرية. وهذه الصياغة توسّع دائرة الجمهور المستهدف؛ فالمخاطَب لم يعد المندوب الإيراني أو الحكومة الإيرانية فقط، بل المواطن الإيراني أولًا، ثم الجمهور الدولي الذي يشاهد الصورة ويتلقى الرسالة من خلال وسائل الإعلام ومنصات التواصل</w:t>
      </w:r>
      <w:r w:rsidRPr="00C005C8">
        <w:rPr>
          <w:rFonts w:ascii="Simplified Arabic" w:hAnsi="Simplified Arabic" w:cs="Simplified Arabic" w:hint="cs"/>
          <w:sz w:val="28"/>
          <w:szCs w:val="28"/>
        </w:rPr>
        <w:t>.</w:t>
      </w:r>
    </w:p>
    <w:p w14:paraId="42DF3B61" w14:textId="7A9F82A2" w:rsidR="002E09E3" w:rsidRPr="00C005C8" w:rsidRDefault="002E09E3" w:rsidP="00C005C8">
      <w:pPr>
        <w:bidi/>
        <w:rPr>
          <w:rFonts w:ascii="Simplified Arabic" w:hAnsi="Simplified Arabic" w:cs="Simplified Arabic"/>
          <w:sz w:val="28"/>
          <w:szCs w:val="28"/>
          <w:rtl/>
        </w:rPr>
      </w:pPr>
      <w:r w:rsidRPr="00C005C8">
        <w:rPr>
          <w:rFonts w:ascii="Simplified Arabic" w:hAnsi="Simplified Arabic" w:cs="Simplified Arabic" w:hint="cs"/>
          <w:sz w:val="28"/>
          <w:szCs w:val="28"/>
          <w:rtl/>
        </w:rPr>
        <w:t xml:space="preserve">وهنا تبرز نقطة أكثر أهمية: الرسالة لم تكن موجهة إلى إيران من الخارج فقط، بل حاول </w:t>
      </w:r>
      <w:r w:rsidR="002179C6">
        <w:rPr>
          <w:rFonts w:ascii="Simplified Arabic" w:hAnsi="Simplified Arabic" w:cs="Simplified Arabic" w:hint="cs"/>
          <w:sz w:val="28"/>
          <w:szCs w:val="28"/>
          <w:rtl/>
        </w:rPr>
        <w:t>الكيان ال</w:t>
      </w:r>
      <w:r w:rsidRPr="00C005C8">
        <w:rPr>
          <w:rFonts w:ascii="Simplified Arabic" w:hAnsi="Simplified Arabic" w:cs="Simplified Arabic" w:hint="cs"/>
          <w:sz w:val="28"/>
          <w:szCs w:val="28"/>
          <w:rtl/>
        </w:rPr>
        <w:t>إسرائيل</w:t>
      </w:r>
      <w:r w:rsidR="002179C6">
        <w:rPr>
          <w:rFonts w:ascii="Simplified Arabic" w:hAnsi="Simplified Arabic" w:cs="Simplified Arabic" w:hint="cs"/>
          <w:sz w:val="28"/>
          <w:szCs w:val="28"/>
          <w:rtl/>
        </w:rPr>
        <w:t>ي</w:t>
      </w:r>
      <w:r w:rsidRPr="00C005C8">
        <w:rPr>
          <w:rFonts w:ascii="Simplified Arabic" w:hAnsi="Simplified Arabic" w:cs="Simplified Arabic" w:hint="cs"/>
          <w:sz w:val="28"/>
          <w:szCs w:val="28"/>
          <w:rtl/>
        </w:rPr>
        <w:t xml:space="preserve"> أن </w:t>
      </w:r>
      <w:r w:rsidR="006E6971">
        <w:rPr>
          <w:rFonts w:ascii="Simplified Arabic" w:hAnsi="Simplified Arabic" w:cs="Simplified Arabic" w:hint="cs"/>
          <w:sz w:val="28"/>
          <w:szCs w:val="28"/>
          <w:rtl/>
        </w:rPr>
        <w:t>ي</w:t>
      </w:r>
      <w:r w:rsidRPr="00C005C8">
        <w:rPr>
          <w:rFonts w:ascii="Simplified Arabic" w:hAnsi="Simplified Arabic" w:cs="Simplified Arabic" w:hint="cs"/>
          <w:sz w:val="28"/>
          <w:szCs w:val="28"/>
          <w:rtl/>
        </w:rPr>
        <w:t xml:space="preserve">تحدث من خلال المنصة الدولية إلى الداخل الإيراني. وهذا يتضح بصورة أكبر في كلام دانون نفسه عندما عرض الجهاز على الممثل الإيراني، داعيًا إياه إلى نقله إلى طهران، وربط استخدامه بـ«حرية الشعب الإيراني»، ثم أعلن بصورة صريحة أن </w:t>
      </w:r>
      <w:r w:rsidR="002A49AE">
        <w:rPr>
          <w:rFonts w:ascii="Simplified Arabic" w:hAnsi="Simplified Arabic" w:cs="Simplified Arabic" w:hint="cs"/>
          <w:sz w:val="28"/>
          <w:szCs w:val="28"/>
          <w:rtl/>
        </w:rPr>
        <w:t>الكيان ال</w:t>
      </w:r>
      <w:r w:rsidRPr="00C005C8">
        <w:rPr>
          <w:rFonts w:ascii="Simplified Arabic" w:hAnsi="Simplified Arabic" w:cs="Simplified Arabic" w:hint="cs"/>
          <w:sz w:val="28"/>
          <w:szCs w:val="28"/>
          <w:rtl/>
        </w:rPr>
        <w:t>إسرائيل</w:t>
      </w:r>
      <w:r w:rsidR="002A49AE">
        <w:rPr>
          <w:rFonts w:ascii="Simplified Arabic" w:hAnsi="Simplified Arabic" w:cs="Simplified Arabic" w:hint="cs"/>
          <w:sz w:val="28"/>
          <w:szCs w:val="28"/>
          <w:rtl/>
        </w:rPr>
        <w:t>ي</w:t>
      </w:r>
      <w:r w:rsidRPr="00C005C8">
        <w:rPr>
          <w:rFonts w:ascii="Simplified Arabic" w:hAnsi="Simplified Arabic" w:cs="Simplified Arabic" w:hint="cs"/>
          <w:sz w:val="28"/>
          <w:szCs w:val="28"/>
          <w:rtl/>
        </w:rPr>
        <w:t xml:space="preserve"> «</w:t>
      </w:r>
      <w:r w:rsidR="002A49AE">
        <w:rPr>
          <w:rFonts w:ascii="Simplified Arabic" w:hAnsi="Simplified Arabic" w:cs="Simplified Arabic" w:hint="cs"/>
          <w:sz w:val="28"/>
          <w:szCs w:val="28"/>
          <w:rtl/>
        </w:rPr>
        <w:t>ي</w:t>
      </w:r>
      <w:r w:rsidRPr="00C005C8">
        <w:rPr>
          <w:rFonts w:ascii="Simplified Arabic" w:hAnsi="Simplified Arabic" w:cs="Simplified Arabic" w:hint="cs"/>
          <w:sz w:val="28"/>
          <w:szCs w:val="28"/>
          <w:rtl/>
        </w:rPr>
        <w:t>تمنى تغيير النظام» في إيران</w:t>
      </w:r>
      <w:r w:rsidRPr="00C005C8">
        <w:rPr>
          <w:rFonts w:ascii="Simplified Arabic" w:hAnsi="Simplified Arabic" w:cs="Simplified Arabic" w:hint="cs"/>
          <w:sz w:val="28"/>
          <w:szCs w:val="28"/>
        </w:rPr>
        <w:t xml:space="preserve">. </w:t>
      </w:r>
    </w:p>
    <w:p w14:paraId="59BA0434" w14:textId="77777777" w:rsidR="002E09E3" w:rsidRPr="00C005C8" w:rsidRDefault="002E09E3" w:rsidP="00C005C8">
      <w:pPr>
        <w:bidi/>
        <w:rPr>
          <w:rFonts w:ascii="Simplified Arabic" w:hAnsi="Simplified Arabic" w:cs="Simplified Arabic"/>
          <w:sz w:val="28"/>
          <w:szCs w:val="28"/>
          <w:rtl/>
        </w:rPr>
      </w:pPr>
      <w:r w:rsidRPr="00C005C8">
        <w:rPr>
          <w:rFonts w:ascii="Simplified Arabic" w:hAnsi="Simplified Arabic" w:cs="Simplified Arabic" w:hint="cs"/>
          <w:sz w:val="28"/>
          <w:szCs w:val="28"/>
          <w:rtl/>
        </w:rPr>
        <w:t>وبذلك يصبح «ستارلينك» في هذا المشهد وسيطًا لرسالة سياسية تتجاوز الدبلوماسي الموجود أمام دانون. فالدبلوماسي الإيراني لم يكن، على الأرجح، هو الجمهور الحقيقي الوحيد للعملية؛ وجود الكاميرات، وطريقة تقديم الجهاز، ثم نشر التسجيل لاحقًا على وسائل التواصل، كلها تجعل الجمهور الافتراضي أوسع بكثير من الشخص الذي عُرض عليه الجهاز</w:t>
      </w:r>
      <w:r w:rsidRPr="00C005C8">
        <w:rPr>
          <w:rFonts w:ascii="Simplified Arabic" w:hAnsi="Simplified Arabic" w:cs="Simplified Arabic" w:hint="cs"/>
          <w:sz w:val="28"/>
          <w:szCs w:val="28"/>
        </w:rPr>
        <w:t>.</w:t>
      </w:r>
    </w:p>
    <w:p w14:paraId="504016EE" w14:textId="77777777" w:rsidR="002E09E3" w:rsidRPr="00C005C8" w:rsidRDefault="002E09E3" w:rsidP="00C005C8">
      <w:pPr>
        <w:bidi/>
        <w:rPr>
          <w:rFonts w:ascii="Simplified Arabic" w:hAnsi="Simplified Arabic" w:cs="Simplified Arabic"/>
          <w:sz w:val="28"/>
          <w:szCs w:val="28"/>
          <w:rtl/>
        </w:rPr>
      </w:pPr>
      <w:r w:rsidRPr="00C005C8">
        <w:rPr>
          <w:rFonts w:ascii="Simplified Arabic" w:hAnsi="Simplified Arabic" w:cs="Simplified Arabic" w:hint="cs"/>
          <w:sz w:val="28"/>
          <w:szCs w:val="28"/>
          <w:rtl/>
        </w:rPr>
        <w:t>ومن هذه الزاوية يمكن فهم الانتقال من خطاب نتنياهو إلى فعل دانون. فالأول وضع الإطار السردي عندما عرض الجهاز أمام الجمعية العامة، وربطه بحرية الإيرانيين، ثم جاء الثاني ليحوّل الرمز إلى مشهد عملي أمام الكاميرات. أي أن العملية انتقلت من الرسالة إلى الصورة، ومن الصورة إلى التفاعل. وهذه النقلة مهمة في الاتصال الاستراتيجي، لأن الصورة القابلة للتداول قد يكون تأثيرها أوسع من مضمون خطاب طويل</w:t>
      </w:r>
      <w:r w:rsidRPr="00C005C8">
        <w:rPr>
          <w:rFonts w:ascii="Simplified Arabic" w:hAnsi="Simplified Arabic" w:cs="Simplified Arabic" w:hint="cs"/>
          <w:sz w:val="28"/>
          <w:szCs w:val="28"/>
        </w:rPr>
        <w:t>.</w:t>
      </w:r>
    </w:p>
    <w:p w14:paraId="45BC92B6" w14:textId="77777777" w:rsidR="002E09E3" w:rsidRPr="00C005C8" w:rsidRDefault="002E09E3" w:rsidP="00C005C8">
      <w:pPr>
        <w:bidi/>
        <w:rPr>
          <w:rFonts w:ascii="Simplified Arabic" w:hAnsi="Simplified Arabic" w:cs="Simplified Arabic"/>
          <w:sz w:val="28"/>
          <w:szCs w:val="28"/>
          <w:rtl/>
        </w:rPr>
      </w:pPr>
      <w:r w:rsidRPr="00C005C8">
        <w:rPr>
          <w:rFonts w:ascii="Simplified Arabic" w:hAnsi="Simplified Arabic" w:cs="Simplified Arabic" w:hint="cs"/>
          <w:sz w:val="28"/>
          <w:szCs w:val="28"/>
          <w:rtl/>
        </w:rPr>
        <w:t>لكن الرمز يحتاج إلى خصم يتفاعل معه حتى تكتمل الصورة التي يراد إنتاجها. وهنا تبدأ المرحلة الثانية من العملية: محاولة تحويل الجهاز من مجرد رمز إلى أداة لاستدراج الطرف الإيراني إلى مشهد إعلامي. فهل كان المطلوب فعلًا أن يأخذ الممثل الإيراني الجهاز؟ أم أن الأهم كان أن يفعل شيئًا أمام الكاميرات؟</w:t>
      </w:r>
    </w:p>
    <w:p w14:paraId="3E34E72B" w14:textId="1A9059D6" w:rsidR="002E09E3" w:rsidRPr="00C005C8" w:rsidRDefault="002E09E3" w:rsidP="00C005C8">
      <w:pPr>
        <w:bidi/>
        <w:rPr>
          <w:rFonts w:ascii="Simplified Arabic" w:hAnsi="Simplified Arabic" w:cs="Simplified Arabic"/>
          <w:sz w:val="28"/>
          <w:szCs w:val="28"/>
          <w:rtl/>
        </w:rPr>
      </w:pPr>
      <w:r w:rsidRPr="00C005C8">
        <w:rPr>
          <w:rFonts w:ascii="Simplified Arabic" w:hAnsi="Simplified Arabic" w:cs="Simplified Arabic" w:hint="cs"/>
          <w:sz w:val="28"/>
          <w:szCs w:val="28"/>
          <w:rtl/>
        </w:rPr>
        <w:t xml:space="preserve">هذه النقطة تقودنا إلى السؤال التالي في المقالة: هل كان الهدف من تقديم «ستارلينك» هو إيصال الجهاز إلى إيران، أم دفع الممثل الإيراني إلى إنتاج صورة تخدم الرواية </w:t>
      </w:r>
      <w:r w:rsidR="006E6971">
        <w:rPr>
          <w:rFonts w:ascii="Simplified Arabic" w:hAnsi="Simplified Arabic" w:cs="Simplified Arabic" w:hint="cs"/>
          <w:sz w:val="28"/>
          <w:szCs w:val="28"/>
          <w:rtl/>
        </w:rPr>
        <w:t>الصهيونية</w:t>
      </w:r>
      <w:r w:rsidRPr="00C005C8">
        <w:rPr>
          <w:rFonts w:ascii="Simplified Arabic" w:hAnsi="Simplified Arabic" w:cs="Simplified Arabic" w:hint="cs"/>
          <w:sz w:val="28"/>
          <w:szCs w:val="28"/>
          <w:rtl/>
        </w:rPr>
        <w:t>؟</w:t>
      </w:r>
    </w:p>
    <w:p w14:paraId="2FDA4FD4" w14:textId="77777777" w:rsidR="002E09E3" w:rsidRPr="00C005C8" w:rsidRDefault="002E09E3" w:rsidP="00C005C8">
      <w:pPr>
        <w:bidi/>
        <w:rPr>
          <w:rFonts w:ascii="Simplified Arabic" w:hAnsi="Simplified Arabic" w:cs="Simplified Arabic"/>
          <w:b/>
          <w:bCs/>
          <w:sz w:val="28"/>
          <w:szCs w:val="28"/>
          <w:rtl/>
        </w:rPr>
      </w:pPr>
      <w:r w:rsidRPr="00C005C8">
        <w:rPr>
          <w:rFonts w:ascii="Simplified Arabic" w:hAnsi="Simplified Arabic" w:cs="Simplified Arabic" w:hint="cs"/>
          <w:b/>
          <w:bCs/>
          <w:sz w:val="28"/>
          <w:szCs w:val="28"/>
          <w:rtl/>
        </w:rPr>
        <w:t>ثانيًا: الاستدراج إلى المشهد</w:t>
      </w:r>
    </w:p>
    <w:p w14:paraId="653542DF" w14:textId="77777777" w:rsidR="002E09E3" w:rsidRPr="00C005C8" w:rsidRDefault="002E09E3" w:rsidP="00C005C8">
      <w:pPr>
        <w:bidi/>
        <w:rPr>
          <w:rFonts w:ascii="Simplified Arabic" w:hAnsi="Simplified Arabic" w:cs="Simplified Arabic"/>
          <w:sz w:val="28"/>
          <w:szCs w:val="28"/>
          <w:rtl/>
        </w:rPr>
      </w:pPr>
      <w:r w:rsidRPr="00C005C8">
        <w:rPr>
          <w:rFonts w:ascii="Simplified Arabic" w:hAnsi="Simplified Arabic" w:cs="Simplified Arabic" w:hint="cs"/>
          <w:sz w:val="28"/>
          <w:szCs w:val="28"/>
          <w:rtl/>
        </w:rPr>
        <w:lastRenderedPageBreak/>
        <w:t>إذا كان «ستارلينك» قد مثّل الرمز في هذه العملية، فإن رد الفعل الإيراني كان يمثل الحلقة التي يمكن أن تمنح الرمز قيمته الإعلامية الكاملة. فالمشهد لم يتوقف عند عرض الجهاز، بل انتقل إلى محاولة وضع الممثل الإيراني في موقف يستوجب التفاعل أمام الكاميرات</w:t>
      </w:r>
      <w:r w:rsidRPr="00C005C8">
        <w:rPr>
          <w:rFonts w:ascii="Simplified Arabic" w:hAnsi="Simplified Arabic" w:cs="Simplified Arabic" w:hint="cs"/>
          <w:sz w:val="28"/>
          <w:szCs w:val="28"/>
        </w:rPr>
        <w:t>.</w:t>
      </w:r>
    </w:p>
    <w:p w14:paraId="47534119" w14:textId="66866401" w:rsidR="002E09E3" w:rsidRPr="00C005C8" w:rsidRDefault="002E09E3" w:rsidP="00C005C8">
      <w:pPr>
        <w:bidi/>
        <w:rPr>
          <w:rFonts w:ascii="Simplified Arabic" w:hAnsi="Simplified Arabic" w:cs="Simplified Arabic"/>
          <w:sz w:val="28"/>
          <w:szCs w:val="28"/>
          <w:rtl/>
        </w:rPr>
      </w:pPr>
      <w:r w:rsidRPr="00C005C8">
        <w:rPr>
          <w:rFonts w:ascii="Simplified Arabic" w:hAnsi="Simplified Arabic" w:cs="Simplified Arabic" w:hint="cs"/>
          <w:sz w:val="28"/>
          <w:szCs w:val="28"/>
          <w:rtl/>
        </w:rPr>
        <w:t>وتشير الوقائع المنشورة إلى أن داني دانون اقترب من ممثل إيران بعد خطاب نتنياهو، وعرض عليه الجهاز طالبًا منه أخذه إلى طهران، وربط ذلك بمساعدة الشعب الإيراني على الحصول على «حريته». كما أعلن دانون لاحقًا أن</w:t>
      </w:r>
      <w:r w:rsidR="006E6971">
        <w:rPr>
          <w:rFonts w:ascii="Simplified Arabic" w:hAnsi="Simplified Arabic" w:cs="Simplified Arabic" w:hint="cs"/>
          <w:sz w:val="28"/>
          <w:szCs w:val="28"/>
          <w:rtl/>
        </w:rPr>
        <w:t xml:space="preserve"> الكيان</w:t>
      </w:r>
      <w:r w:rsidRPr="00C005C8">
        <w:rPr>
          <w:rFonts w:ascii="Simplified Arabic" w:hAnsi="Simplified Arabic" w:cs="Simplified Arabic" w:hint="cs"/>
          <w:sz w:val="28"/>
          <w:szCs w:val="28"/>
          <w:rtl/>
        </w:rPr>
        <w:t xml:space="preserve"> «</w:t>
      </w:r>
      <w:r w:rsidR="006E6971">
        <w:rPr>
          <w:rFonts w:ascii="Simplified Arabic" w:hAnsi="Simplified Arabic" w:cs="Simplified Arabic" w:hint="cs"/>
          <w:sz w:val="28"/>
          <w:szCs w:val="28"/>
          <w:rtl/>
        </w:rPr>
        <w:t>ي</w:t>
      </w:r>
      <w:r w:rsidRPr="00C005C8">
        <w:rPr>
          <w:rFonts w:ascii="Simplified Arabic" w:hAnsi="Simplified Arabic" w:cs="Simplified Arabic" w:hint="cs"/>
          <w:sz w:val="28"/>
          <w:szCs w:val="28"/>
          <w:rtl/>
        </w:rPr>
        <w:t>صلّي من أجل تغيير النظام» في إيران</w:t>
      </w:r>
      <w:r w:rsidR="006E6971">
        <w:rPr>
          <w:rFonts w:ascii="Simplified Arabic" w:hAnsi="Simplified Arabic" w:cs="Simplified Arabic" w:hint="cs"/>
          <w:sz w:val="28"/>
          <w:szCs w:val="28"/>
          <w:rtl/>
        </w:rPr>
        <w:t>.</w:t>
      </w:r>
    </w:p>
    <w:p w14:paraId="5E7E40C2" w14:textId="2153AA2B" w:rsidR="002E09E3" w:rsidRPr="00C005C8" w:rsidRDefault="002E09E3" w:rsidP="00C005C8">
      <w:pPr>
        <w:bidi/>
        <w:rPr>
          <w:rFonts w:ascii="Simplified Arabic" w:hAnsi="Simplified Arabic" w:cs="Simplified Arabic"/>
          <w:sz w:val="28"/>
          <w:szCs w:val="28"/>
          <w:rtl/>
        </w:rPr>
      </w:pPr>
      <w:r w:rsidRPr="00C005C8">
        <w:rPr>
          <w:rFonts w:ascii="Simplified Arabic" w:hAnsi="Simplified Arabic" w:cs="Simplified Arabic" w:hint="cs"/>
          <w:sz w:val="28"/>
          <w:szCs w:val="28"/>
          <w:rtl/>
        </w:rPr>
        <w:t xml:space="preserve">من هنا يمكن قراءة الخطوة ضمن منطق الاستدراج الإعلامي. فلو تسلّم الدبلوماسي الإيراني الجهاز، لأمكن تقديم الصورة باعتبارها قبولًا رمزيًا بالرسالة </w:t>
      </w:r>
      <w:r w:rsidR="006E6971">
        <w:rPr>
          <w:rFonts w:ascii="Simplified Arabic" w:hAnsi="Simplified Arabic" w:cs="Simplified Arabic" w:hint="cs"/>
          <w:sz w:val="28"/>
          <w:szCs w:val="28"/>
          <w:rtl/>
        </w:rPr>
        <w:t>الصهيوني</w:t>
      </w:r>
      <w:r w:rsidRPr="00C005C8">
        <w:rPr>
          <w:rFonts w:ascii="Simplified Arabic" w:hAnsi="Simplified Arabic" w:cs="Simplified Arabic" w:hint="cs"/>
          <w:sz w:val="28"/>
          <w:szCs w:val="28"/>
          <w:rtl/>
        </w:rPr>
        <w:t xml:space="preserve">ة. ولو رفضه بصورة غاضبة، لكان بالإمكان تحويل الرفض إلى مشهد مواجهة، بما يتضمنه من انفعال وتبادل للاتهامات أمام الكاميرات. وفي الحالتين، كان الطرف </w:t>
      </w:r>
      <w:r w:rsidR="006E6971">
        <w:rPr>
          <w:rFonts w:ascii="Simplified Arabic" w:hAnsi="Simplified Arabic" w:cs="Simplified Arabic" w:hint="cs"/>
          <w:sz w:val="28"/>
          <w:szCs w:val="28"/>
          <w:rtl/>
        </w:rPr>
        <w:t>الصهيون</w:t>
      </w:r>
      <w:r w:rsidRPr="00C005C8">
        <w:rPr>
          <w:rFonts w:ascii="Simplified Arabic" w:hAnsi="Simplified Arabic" w:cs="Simplified Arabic" w:hint="cs"/>
          <w:sz w:val="28"/>
          <w:szCs w:val="28"/>
          <w:rtl/>
        </w:rPr>
        <w:t>ي سيحصل على مادة قابلة لإعادة الإنتاج إعلاميًا</w:t>
      </w:r>
      <w:r w:rsidRPr="00C005C8">
        <w:rPr>
          <w:rFonts w:ascii="Simplified Arabic" w:hAnsi="Simplified Arabic" w:cs="Simplified Arabic" w:hint="cs"/>
          <w:sz w:val="28"/>
          <w:szCs w:val="28"/>
        </w:rPr>
        <w:t>.</w:t>
      </w:r>
    </w:p>
    <w:p w14:paraId="2C872BF1" w14:textId="77777777" w:rsidR="002E09E3" w:rsidRPr="00C005C8" w:rsidRDefault="002E09E3" w:rsidP="00C005C8">
      <w:pPr>
        <w:bidi/>
        <w:rPr>
          <w:rFonts w:ascii="Simplified Arabic" w:hAnsi="Simplified Arabic" w:cs="Simplified Arabic"/>
          <w:sz w:val="28"/>
          <w:szCs w:val="28"/>
          <w:rtl/>
        </w:rPr>
      </w:pPr>
      <w:r w:rsidRPr="00C005C8">
        <w:rPr>
          <w:rFonts w:ascii="Simplified Arabic" w:hAnsi="Simplified Arabic" w:cs="Simplified Arabic" w:hint="cs"/>
          <w:sz w:val="28"/>
          <w:szCs w:val="28"/>
          <w:rtl/>
        </w:rPr>
        <w:t>لكن هناك احتمالًا ثالثًا، وهو ما حدث بالفعل: ألا يدخل الطرف المستهدف في المشهد أصلًا</w:t>
      </w:r>
      <w:r w:rsidRPr="00C005C8">
        <w:rPr>
          <w:rFonts w:ascii="Simplified Arabic" w:hAnsi="Simplified Arabic" w:cs="Simplified Arabic" w:hint="cs"/>
          <w:sz w:val="28"/>
          <w:szCs w:val="28"/>
        </w:rPr>
        <w:t>.</w:t>
      </w:r>
    </w:p>
    <w:p w14:paraId="58AD91BE" w14:textId="21B3E9F2" w:rsidR="002E09E3" w:rsidRPr="00C005C8" w:rsidRDefault="002E09E3" w:rsidP="00C005C8">
      <w:pPr>
        <w:bidi/>
        <w:rPr>
          <w:rFonts w:ascii="Simplified Arabic" w:hAnsi="Simplified Arabic" w:cs="Simplified Arabic"/>
          <w:sz w:val="28"/>
          <w:szCs w:val="28"/>
          <w:rtl/>
        </w:rPr>
      </w:pPr>
      <w:r w:rsidRPr="00C005C8">
        <w:rPr>
          <w:rFonts w:ascii="Simplified Arabic" w:hAnsi="Simplified Arabic" w:cs="Simplified Arabic" w:hint="cs"/>
          <w:sz w:val="28"/>
          <w:szCs w:val="28"/>
          <w:rtl/>
        </w:rPr>
        <w:t>فالممثل الإيراني لم يتسلّم الجهاز ولم يدخل في سجال مع دانون، بل تجاهل العرض وأدار وجهه عنه. وقد وثقت وسائل إعلام متعددة هذا السلوك، فيما نشر دانون نفسه التسجيل عبر حسابه على منصة «إكس»، مع تعليق ساخر على عدم قبول الممثل الإيراني للجهاز</w:t>
      </w:r>
      <w:r w:rsidRPr="00C005C8">
        <w:rPr>
          <w:rFonts w:ascii="Simplified Arabic" w:hAnsi="Simplified Arabic" w:cs="Simplified Arabic" w:hint="cs"/>
          <w:sz w:val="28"/>
          <w:szCs w:val="28"/>
        </w:rPr>
        <w:t xml:space="preserve">. </w:t>
      </w:r>
    </w:p>
    <w:p w14:paraId="11B5D02C" w14:textId="77777777" w:rsidR="002E09E3" w:rsidRPr="00C005C8" w:rsidRDefault="002E09E3" w:rsidP="00C005C8">
      <w:pPr>
        <w:bidi/>
        <w:rPr>
          <w:rFonts w:ascii="Simplified Arabic" w:hAnsi="Simplified Arabic" w:cs="Simplified Arabic"/>
          <w:sz w:val="28"/>
          <w:szCs w:val="28"/>
          <w:rtl/>
        </w:rPr>
      </w:pPr>
      <w:r w:rsidRPr="00C005C8">
        <w:rPr>
          <w:rFonts w:ascii="Simplified Arabic" w:hAnsi="Simplified Arabic" w:cs="Simplified Arabic" w:hint="cs"/>
          <w:sz w:val="28"/>
          <w:szCs w:val="28"/>
          <w:rtl/>
        </w:rPr>
        <w:t>وهنا تكمن أهمية ردة الفعل، ليس بوصفها موقفًا دبلوماسيًا فحسب، وإنما باعتبارها عاملًا يحدد نتيجة العملية الإدراكية. فالاستدراج يحتاج إلى استجابة؛ لأن الطرف الذي يحاول صناعة المشهد لا يستطيع بمفرده إنتاج الصورة النهائية التي يريدها. إنه يحتاج إلى خصم يتفاعل معه، لأن التفاعل هو الذي يسمح بتحويل الواقعة إلى قصة إعلامية مكتملة</w:t>
      </w:r>
      <w:r w:rsidRPr="00C005C8">
        <w:rPr>
          <w:rFonts w:ascii="Simplified Arabic" w:hAnsi="Simplified Arabic" w:cs="Simplified Arabic" w:hint="cs"/>
          <w:sz w:val="28"/>
          <w:szCs w:val="28"/>
        </w:rPr>
        <w:t>.</w:t>
      </w:r>
    </w:p>
    <w:p w14:paraId="211A2977" w14:textId="5A967A1B" w:rsidR="002E09E3" w:rsidRPr="00C005C8" w:rsidRDefault="002E09E3" w:rsidP="002A49AE">
      <w:pPr>
        <w:bidi/>
        <w:rPr>
          <w:rFonts w:ascii="Simplified Arabic" w:hAnsi="Simplified Arabic" w:cs="Simplified Arabic"/>
          <w:sz w:val="28"/>
          <w:szCs w:val="28"/>
          <w:rtl/>
        </w:rPr>
      </w:pPr>
      <w:r w:rsidRPr="00C005C8">
        <w:rPr>
          <w:rFonts w:ascii="Simplified Arabic" w:hAnsi="Simplified Arabic" w:cs="Simplified Arabic" w:hint="cs"/>
          <w:sz w:val="28"/>
          <w:szCs w:val="28"/>
          <w:rtl/>
        </w:rPr>
        <w:t>ولذلك يمكن النظر إلى التجاهل الإيراني بوصفه قطعًا لسلسلة الاستدراج</w:t>
      </w:r>
      <w:r w:rsidRPr="00C005C8">
        <w:rPr>
          <w:rFonts w:ascii="Simplified Arabic" w:hAnsi="Simplified Arabic" w:cs="Simplified Arabic" w:hint="cs"/>
          <w:sz w:val="28"/>
          <w:szCs w:val="28"/>
        </w:rPr>
        <w:t>:</w:t>
      </w:r>
      <w:r w:rsidR="002A49AE">
        <w:rPr>
          <w:rFonts w:ascii="Simplified Arabic" w:hAnsi="Simplified Arabic" w:cs="Simplified Arabic" w:hint="cs"/>
          <w:sz w:val="28"/>
          <w:szCs w:val="28"/>
          <w:rtl/>
        </w:rPr>
        <w:t xml:space="preserve"> </w:t>
      </w:r>
      <w:r w:rsidRPr="00C005C8">
        <w:rPr>
          <w:rFonts w:ascii="Simplified Arabic" w:hAnsi="Simplified Arabic" w:cs="Simplified Arabic" w:hint="cs"/>
          <w:sz w:val="28"/>
          <w:szCs w:val="28"/>
          <w:rtl/>
        </w:rPr>
        <w:t xml:space="preserve">الفعل </w:t>
      </w:r>
      <w:r w:rsidR="002A49AE">
        <w:rPr>
          <w:rFonts w:ascii="Simplified Arabic" w:hAnsi="Simplified Arabic" w:cs="Simplified Arabic" w:hint="cs"/>
          <w:sz w:val="28"/>
          <w:szCs w:val="28"/>
          <w:rtl/>
        </w:rPr>
        <w:t>الصهيوني</w:t>
      </w:r>
      <w:r w:rsidRPr="00C005C8">
        <w:rPr>
          <w:rFonts w:ascii="Simplified Arabic" w:hAnsi="Simplified Arabic" w:cs="Simplified Arabic" w:hint="cs"/>
          <w:sz w:val="28"/>
          <w:szCs w:val="28"/>
          <w:rtl/>
        </w:rPr>
        <w:t xml:space="preserve"> </w:t>
      </w:r>
      <w:r w:rsidRPr="00C005C8">
        <w:rPr>
          <w:rFonts w:ascii="Times New Roman" w:hAnsi="Times New Roman" w:cs="Times New Roman" w:hint="cs"/>
          <w:sz w:val="28"/>
          <w:szCs w:val="28"/>
          <w:rtl/>
        </w:rPr>
        <w:t>→</w:t>
      </w:r>
      <w:r w:rsidRPr="00C005C8">
        <w:rPr>
          <w:rFonts w:ascii="Simplified Arabic" w:hAnsi="Simplified Arabic" w:cs="Simplified Arabic" w:hint="cs"/>
          <w:sz w:val="28"/>
          <w:szCs w:val="28"/>
          <w:rtl/>
        </w:rPr>
        <w:t xml:space="preserve"> الاستجابة الإيرانية المتوقعة </w:t>
      </w:r>
      <w:r w:rsidRPr="00C005C8">
        <w:rPr>
          <w:rFonts w:ascii="Times New Roman" w:hAnsi="Times New Roman" w:cs="Times New Roman" w:hint="cs"/>
          <w:sz w:val="28"/>
          <w:szCs w:val="28"/>
          <w:rtl/>
        </w:rPr>
        <w:t>→</w:t>
      </w:r>
      <w:r w:rsidRPr="00C005C8">
        <w:rPr>
          <w:rFonts w:ascii="Simplified Arabic" w:hAnsi="Simplified Arabic" w:cs="Simplified Arabic" w:hint="cs"/>
          <w:sz w:val="28"/>
          <w:szCs w:val="28"/>
          <w:rtl/>
        </w:rPr>
        <w:t xml:space="preserve"> الصورة الإعلامية </w:t>
      </w:r>
      <w:r w:rsidRPr="00C005C8">
        <w:rPr>
          <w:rFonts w:ascii="Times New Roman" w:hAnsi="Times New Roman" w:cs="Times New Roman" w:hint="cs"/>
          <w:sz w:val="28"/>
          <w:szCs w:val="28"/>
          <w:rtl/>
        </w:rPr>
        <w:t>→</w:t>
      </w:r>
      <w:r w:rsidRPr="00C005C8">
        <w:rPr>
          <w:rFonts w:ascii="Simplified Arabic" w:hAnsi="Simplified Arabic" w:cs="Simplified Arabic" w:hint="cs"/>
          <w:sz w:val="28"/>
          <w:szCs w:val="28"/>
          <w:rtl/>
        </w:rPr>
        <w:t xml:space="preserve"> إعادة تفسير الصورة ضمن رواية</w:t>
      </w:r>
      <w:r w:rsidR="002A49AE">
        <w:rPr>
          <w:rFonts w:ascii="Simplified Arabic" w:hAnsi="Simplified Arabic" w:cs="Simplified Arabic" w:hint="cs"/>
          <w:sz w:val="28"/>
          <w:szCs w:val="28"/>
          <w:rtl/>
        </w:rPr>
        <w:t xml:space="preserve"> الكيان</w:t>
      </w:r>
      <w:r w:rsidRPr="00C005C8">
        <w:rPr>
          <w:rFonts w:ascii="Simplified Arabic" w:hAnsi="Simplified Arabic" w:cs="Simplified Arabic" w:hint="cs"/>
          <w:sz w:val="28"/>
          <w:szCs w:val="28"/>
          <w:rtl/>
        </w:rPr>
        <w:t xml:space="preserve"> الإسرائيلي</w:t>
      </w:r>
      <w:r w:rsidRPr="00C005C8">
        <w:rPr>
          <w:rFonts w:ascii="Simplified Arabic" w:hAnsi="Simplified Arabic" w:cs="Simplified Arabic" w:hint="cs"/>
          <w:sz w:val="28"/>
          <w:szCs w:val="28"/>
        </w:rPr>
        <w:t>.</w:t>
      </w:r>
    </w:p>
    <w:p w14:paraId="03B56B63" w14:textId="77777777" w:rsidR="002E09E3" w:rsidRPr="00C005C8" w:rsidRDefault="002E09E3" w:rsidP="00C005C8">
      <w:pPr>
        <w:bidi/>
        <w:rPr>
          <w:rFonts w:ascii="Simplified Arabic" w:hAnsi="Simplified Arabic" w:cs="Simplified Arabic"/>
          <w:sz w:val="28"/>
          <w:szCs w:val="28"/>
          <w:rtl/>
        </w:rPr>
      </w:pPr>
      <w:r w:rsidRPr="00C005C8">
        <w:rPr>
          <w:rFonts w:ascii="Simplified Arabic" w:hAnsi="Simplified Arabic" w:cs="Simplified Arabic" w:hint="cs"/>
          <w:sz w:val="28"/>
          <w:szCs w:val="28"/>
          <w:rtl/>
        </w:rPr>
        <w:t>عندما غابت الحلقة الثانية، أصبح من الصعب إنتاج المشهد الجدلي الذي يمكن أن يُبنى عليه خطاب إعلامي طويل</w:t>
      </w:r>
      <w:r w:rsidRPr="00C005C8">
        <w:rPr>
          <w:rFonts w:ascii="Simplified Arabic" w:hAnsi="Simplified Arabic" w:cs="Simplified Arabic" w:hint="cs"/>
          <w:sz w:val="28"/>
          <w:szCs w:val="28"/>
        </w:rPr>
        <w:t>.</w:t>
      </w:r>
    </w:p>
    <w:p w14:paraId="39CA7E61" w14:textId="3B5A3A50" w:rsidR="002E09E3" w:rsidRPr="00C005C8" w:rsidRDefault="002E09E3" w:rsidP="002A49AE">
      <w:pPr>
        <w:bidi/>
        <w:rPr>
          <w:rFonts w:ascii="Simplified Arabic" w:hAnsi="Simplified Arabic" w:cs="Simplified Arabic"/>
          <w:sz w:val="28"/>
          <w:szCs w:val="28"/>
          <w:rtl/>
        </w:rPr>
      </w:pPr>
      <w:r w:rsidRPr="00C005C8">
        <w:rPr>
          <w:rFonts w:ascii="Simplified Arabic" w:hAnsi="Simplified Arabic" w:cs="Simplified Arabic" w:hint="cs"/>
          <w:sz w:val="28"/>
          <w:szCs w:val="28"/>
          <w:rtl/>
        </w:rPr>
        <w:t>لكن المسألة لا تتعلق فقط بردة الفعل الإيرانية. فهناك مستوى آخر أكثر عمقًا يتعلق بطبيعة الجمهور الذي أراد</w:t>
      </w:r>
      <w:r w:rsidR="00B83489">
        <w:rPr>
          <w:rFonts w:ascii="Simplified Arabic" w:hAnsi="Simplified Arabic" w:cs="Simplified Arabic" w:hint="cs"/>
          <w:sz w:val="28"/>
          <w:szCs w:val="28"/>
          <w:rtl/>
        </w:rPr>
        <w:t xml:space="preserve"> </w:t>
      </w:r>
      <w:r w:rsidR="002A49AE">
        <w:rPr>
          <w:rFonts w:ascii="Simplified Arabic" w:hAnsi="Simplified Arabic" w:cs="Simplified Arabic" w:hint="cs"/>
          <w:sz w:val="28"/>
          <w:szCs w:val="28"/>
          <w:rtl/>
        </w:rPr>
        <w:t>الكيان</w:t>
      </w:r>
      <w:r w:rsidRPr="00C005C8">
        <w:rPr>
          <w:rFonts w:ascii="Simplified Arabic" w:hAnsi="Simplified Arabic" w:cs="Simplified Arabic" w:hint="cs"/>
          <w:sz w:val="28"/>
          <w:szCs w:val="28"/>
          <w:rtl/>
        </w:rPr>
        <w:t xml:space="preserve"> </w:t>
      </w:r>
      <w:r w:rsidR="002A49AE">
        <w:rPr>
          <w:rFonts w:ascii="Simplified Arabic" w:hAnsi="Simplified Arabic" w:cs="Simplified Arabic" w:hint="cs"/>
          <w:sz w:val="28"/>
          <w:szCs w:val="28"/>
          <w:rtl/>
        </w:rPr>
        <w:t>ال</w:t>
      </w:r>
      <w:r w:rsidRPr="00C005C8">
        <w:rPr>
          <w:rFonts w:ascii="Simplified Arabic" w:hAnsi="Simplified Arabic" w:cs="Simplified Arabic" w:hint="cs"/>
          <w:sz w:val="28"/>
          <w:szCs w:val="28"/>
          <w:rtl/>
        </w:rPr>
        <w:t>إسرائيل</w:t>
      </w:r>
      <w:r w:rsidR="002A49AE">
        <w:rPr>
          <w:rFonts w:ascii="Simplified Arabic" w:hAnsi="Simplified Arabic" w:cs="Simplified Arabic" w:hint="cs"/>
          <w:sz w:val="28"/>
          <w:szCs w:val="28"/>
          <w:rtl/>
        </w:rPr>
        <w:t>ي</w:t>
      </w:r>
      <w:r w:rsidRPr="00C005C8">
        <w:rPr>
          <w:rFonts w:ascii="Simplified Arabic" w:hAnsi="Simplified Arabic" w:cs="Simplified Arabic" w:hint="cs"/>
          <w:sz w:val="28"/>
          <w:szCs w:val="28"/>
          <w:rtl/>
        </w:rPr>
        <w:t xml:space="preserve"> الوصول إليه. فالممثل الإيراني الموجود في قاعة الأمم المتحدة ليس بالضرورة الجمهور النهائي. الجمهور الأوسع هو من سيشاهد التسجيل بعد نشره: المواطن الإيراني، </w:t>
      </w:r>
      <w:r w:rsidRPr="00C005C8">
        <w:rPr>
          <w:rFonts w:ascii="Simplified Arabic" w:hAnsi="Simplified Arabic" w:cs="Simplified Arabic" w:hint="cs"/>
          <w:sz w:val="28"/>
          <w:szCs w:val="28"/>
          <w:rtl/>
        </w:rPr>
        <w:lastRenderedPageBreak/>
        <w:t>والجمهور العربي، والرأي العام الغربي، ووسائل الإعلام، ومستخدمو منصات التواصل الاجتماعي</w:t>
      </w:r>
      <w:r w:rsidRPr="00C005C8">
        <w:rPr>
          <w:rFonts w:ascii="Simplified Arabic" w:hAnsi="Simplified Arabic" w:cs="Simplified Arabic" w:hint="cs"/>
          <w:sz w:val="28"/>
          <w:szCs w:val="28"/>
        </w:rPr>
        <w:t>.</w:t>
      </w:r>
      <w:r w:rsidR="002A49AE">
        <w:rPr>
          <w:rFonts w:ascii="Simplified Arabic" w:hAnsi="Simplified Arabic" w:cs="Simplified Arabic" w:hint="cs"/>
          <w:sz w:val="28"/>
          <w:szCs w:val="28"/>
          <w:rtl/>
        </w:rPr>
        <w:t xml:space="preserve"> </w:t>
      </w:r>
      <w:r w:rsidRPr="00C005C8">
        <w:rPr>
          <w:rFonts w:ascii="Simplified Arabic" w:hAnsi="Simplified Arabic" w:cs="Simplified Arabic" w:hint="cs"/>
          <w:sz w:val="28"/>
          <w:szCs w:val="28"/>
          <w:rtl/>
        </w:rPr>
        <w:t>وهذا يفسر أهمية الكاميرا في العملية. فالحادثة لم تقع في اجتماع مغلق، بل في فضاء دولي شديد الرمزية، ثم جرى تداول تسجيلها على المنصات الرقمية. وبالتالي فإن المشهد نفسه أصبح هو الرسالة</w:t>
      </w:r>
      <w:r w:rsidRPr="00C005C8">
        <w:rPr>
          <w:rFonts w:ascii="Simplified Arabic" w:hAnsi="Simplified Arabic" w:cs="Simplified Arabic" w:hint="cs"/>
          <w:sz w:val="28"/>
          <w:szCs w:val="28"/>
        </w:rPr>
        <w:t>.</w:t>
      </w:r>
    </w:p>
    <w:p w14:paraId="623C9E07" w14:textId="70F796C9" w:rsidR="002E09E3" w:rsidRPr="00C005C8" w:rsidRDefault="002E09E3" w:rsidP="002A49AE">
      <w:pPr>
        <w:bidi/>
        <w:rPr>
          <w:rFonts w:ascii="Simplified Arabic" w:hAnsi="Simplified Arabic" w:cs="Simplified Arabic"/>
          <w:sz w:val="28"/>
          <w:szCs w:val="28"/>
          <w:rtl/>
        </w:rPr>
      </w:pPr>
      <w:r w:rsidRPr="00C005C8">
        <w:rPr>
          <w:rFonts w:ascii="Simplified Arabic" w:hAnsi="Simplified Arabic" w:cs="Simplified Arabic" w:hint="cs"/>
          <w:sz w:val="28"/>
          <w:szCs w:val="28"/>
          <w:rtl/>
        </w:rPr>
        <w:t>وهنا تنتقل العملية من مجرد استفزاز دبلوماسي إلى مستوى أكثر تركيبًا: محاولة التأثير في الإدراك من خلال إجبار الخصم على لعب دور داخل صورة صُممت مسبقًا</w:t>
      </w:r>
      <w:r w:rsidRPr="00C005C8">
        <w:rPr>
          <w:rFonts w:ascii="Simplified Arabic" w:hAnsi="Simplified Arabic" w:cs="Simplified Arabic" w:hint="cs"/>
          <w:sz w:val="28"/>
          <w:szCs w:val="28"/>
        </w:rPr>
        <w:t>.</w:t>
      </w:r>
      <w:r w:rsidR="002A49AE">
        <w:rPr>
          <w:rFonts w:ascii="Simplified Arabic" w:hAnsi="Simplified Arabic" w:cs="Simplified Arabic" w:hint="cs"/>
          <w:sz w:val="28"/>
          <w:szCs w:val="28"/>
          <w:rtl/>
        </w:rPr>
        <w:t xml:space="preserve"> </w:t>
      </w:r>
      <w:r w:rsidRPr="00C005C8">
        <w:rPr>
          <w:rFonts w:ascii="Simplified Arabic" w:hAnsi="Simplified Arabic" w:cs="Simplified Arabic" w:hint="cs"/>
          <w:sz w:val="28"/>
          <w:szCs w:val="28"/>
          <w:rtl/>
        </w:rPr>
        <w:t>وهذه إحدى السمات الأساسية للحرب الإدراكية: ليس المطلوب دائمًا إقناع الخصم، بل أحيانًا دفعه إلى التصرف بطريقة يمكن تفسيرها لصالح الرواية التي يريد الطرف الآخر بناءها</w:t>
      </w:r>
      <w:r w:rsidRPr="00C005C8">
        <w:rPr>
          <w:rFonts w:ascii="Simplified Arabic" w:hAnsi="Simplified Arabic" w:cs="Simplified Arabic" w:hint="cs"/>
          <w:sz w:val="28"/>
          <w:szCs w:val="28"/>
        </w:rPr>
        <w:t>.</w:t>
      </w:r>
    </w:p>
    <w:p w14:paraId="4A875779" w14:textId="77777777" w:rsidR="002E09E3" w:rsidRPr="00C005C8" w:rsidRDefault="002E09E3" w:rsidP="00C005C8">
      <w:pPr>
        <w:bidi/>
        <w:rPr>
          <w:rFonts w:ascii="Simplified Arabic" w:hAnsi="Simplified Arabic" w:cs="Simplified Arabic"/>
          <w:sz w:val="28"/>
          <w:szCs w:val="28"/>
          <w:rtl/>
        </w:rPr>
      </w:pPr>
      <w:r w:rsidRPr="00C005C8">
        <w:rPr>
          <w:rFonts w:ascii="Simplified Arabic" w:hAnsi="Simplified Arabic" w:cs="Simplified Arabic" w:hint="cs"/>
          <w:sz w:val="28"/>
          <w:szCs w:val="28"/>
          <w:rtl/>
        </w:rPr>
        <w:t>ومن هذه الزاوية، يصبح عدم التفاعل الإيراني جزءًا مهمًا من تحليل الحادثة، لأنه يطرح سؤالًا أوسع: هل يمكن مواجهة الحرب الإدراكية بمجرد رفض الدخول في المشهد الذي يصممه الخصم؟</w:t>
      </w:r>
    </w:p>
    <w:p w14:paraId="43D61DE2" w14:textId="77777777" w:rsidR="002E09E3" w:rsidRPr="00527C6E" w:rsidRDefault="002E09E3" w:rsidP="00C005C8">
      <w:pPr>
        <w:bidi/>
        <w:rPr>
          <w:rFonts w:ascii="Simplified Arabic" w:hAnsi="Simplified Arabic" w:cs="Simplified Arabic"/>
          <w:b/>
          <w:bCs/>
          <w:sz w:val="28"/>
          <w:szCs w:val="28"/>
          <w:rtl/>
        </w:rPr>
      </w:pPr>
      <w:r w:rsidRPr="00527C6E">
        <w:rPr>
          <w:rFonts w:ascii="Simplified Arabic" w:hAnsi="Simplified Arabic" w:cs="Simplified Arabic" w:hint="cs"/>
          <w:b/>
          <w:bCs/>
          <w:sz w:val="28"/>
          <w:szCs w:val="28"/>
          <w:rtl/>
        </w:rPr>
        <w:t>ثالثًا: التجاهل الإيراني وإفشال المشهد</w:t>
      </w:r>
    </w:p>
    <w:p w14:paraId="08453960" w14:textId="79A69AF2" w:rsidR="002E09E3" w:rsidRPr="00C005C8" w:rsidRDefault="002E09E3" w:rsidP="00C005C8">
      <w:pPr>
        <w:bidi/>
        <w:rPr>
          <w:rFonts w:ascii="Simplified Arabic" w:hAnsi="Simplified Arabic" w:cs="Simplified Arabic"/>
          <w:sz w:val="28"/>
          <w:szCs w:val="28"/>
          <w:rtl/>
        </w:rPr>
      </w:pPr>
      <w:r w:rsidRPr="00C005C8">
        <w:rPr>
          <w:rFonts w:ascii="Simplified Arabic" w:hAnsi="Simplified Arabic" w:cs="Simplified Arabic" w:hint="cs"/>
          <w:sz w:val="28"/>
          <w:szCs w:val="28"/>
          <w:rtl/>
        </w:rPr>
        <w:t xml:space="preserve">إذا كان الهدف من خطوة </w:t>
      </w:r>
      <w:r w:rsidR="00B83489">
        <w:rPr>
          <w:rFonts w:ascii="Simplified Arabic" w:hAnsi="Simplified Arabic" w:cs="Simplified Arabic" w:hint="cs"/>
          <w:sz w:val="28"/>
          <w:szCs w:val="28"/>
          <w:rtl/>
        </w:rPr>
        <w:t>داني</w:t>
      </w:r>
      <w:r w:rsidRPr="00C005C8">
        <w:rPr>
          <w:rFonts w:ascii="Simplified Arabic" w:hAnsi="Simplified Arabic" w:cs="Simplified Arabic" w:hint="cs"/>
          <w:sz w:val="28"/>
          <w:szCs w:val="28"/>
          <w:rtl/>
        </w:rPr>
        <w:t xml:space="preserve"> </w:t>
      </w:r>
      <w:r w:rsidR="00B83489">
        <w:rPr>
          <w:rFonts w:ascii="Simplified Arabic" w:hAnsi="Simplified Arabic" w:cs="Simplified Arabic" w:hint="cs"/>
          <w:sz w:val="28"/>
          <w:szCs w:val="28"/>
          <w:rtl/>
        </w:rPr>
        <w:t xml:space="preserve">دانون </w:t>
      </w:r>
      <w:r w:rsidRPr="00C005C8">
        <w:rPr>
          <w:rFonts w:ascii="Simplified Arabic" w:hAnsi="Simplified Arabic" w:cs="Simplified Arabic" w:hint="cs"/>
          <w:sz w:val="28"/>
          <w:szCs w:val="28"/>
          <w:rtl/>
        </w:rPr>
        <w:t>هو إنتاج مشهد إعلامي يتفاعل فيه الطرف الإيراني مع الرسالة المطروحة، فإن الاستجابة الإيرانية جاءت على النقيض من ذلك تمامًا. فقد تجاهل الممثل الإيراني عرض داني دانون، ولم يتسلّم جهاز «ستارلينك»، ولم يدخل في حوار أو مواجهة أمام الكاميرات. وقد وثقت وسائل إعلام عدة هذا السلوك، كما نشر دانون نفسه تسجيل الواقعة على حسابه</w:t>
      </w:r>
      <w:r w:rsidRPr="00C005C8">
        <w:rPr>
          <w:rFonts w:ascii="Simplified Arabic" w:hAnsi="Simplified Arabic" w:cs="Simplified Arabic" w:hint="cs"/>
          <w:sz w:val="28"/>
          <w:szCs w:val="28"/>
        </w:rPr>
        <w:t xml:space="preserve">. </w:t>
      </w:r>
    </w:p>
    <w:p w14:paraId="1C2DB024" w14:textId="6D065E8B" w:rsidR="002E09E3" w:rsidRPr="00C005C8" w:rsidRDefault="002E09E3" w:rsidP="00C005C8">
      <w:pPr>
        <w:bidi/>
        <w:rPr>
          <w:rFonts w:ascii="Simplified Arabic" w:hAnsi="Simplified Arabic" w:cs="Simplified Arabic"/>
          <w:sz w:val="28"/>
          <w:szCs w:val="28"/>
          <w:rtl/>
        </w:rPr>
      </w:pPr>
      <w:r w:rsidRPr="00C005C8">
        <w:rPr>
          <w:rFonts w:ascii="Simplified Arabic" w:hAnsi="Simplified Arabic" w:cs="Simplified Arabic" w:hint="cs"/>
          <w:sz w:val="28"/>
          <w:szCs w:val="28"/>
          <w:rtl/>
        </w:rPr>
        <w:t>وهنا تكمن أهمية ردة الفعل: فالتجاهل لم يقدّم</w:t>
      </w:r>
      <w:r w:rsidR="00B83489">
        <w:rPr>
          <w:rFonts w:ascii="Simplified Arabic" w:hAnsi="Simplified Arabic" w:cs="Simplified Arabic" w:hint="cs"/>
          <w:sz w:val="28"/>
          <w:szCs w:val="28"/>
          <w:rtl/>
        </w:rPr>
        <w:t xml:space="preserve"> للكيان</w:t>
      </w:r>
      <w:r w:rsidRPr="00C005C8">
        <w:rPr>
          <w:rFonts w:ascii="Simplified Arabic" w:hAnsi="Simplified Arabic" w:cs="Simplified Arabic" w:hint="cs"/>
          <w:sz w:val="28"/>
          <w:szCs w:val="28"/>
          <w:rtl/>
        </w:rPr>
        <w:t xml:space="preserve"> </w:t>
      </w:r>
      <w:r w:rsidR="00B83489">
        <w:rPr>
          <w:rFonts w:ascii="Simplified Arabic" w:hAnsi="Simplified Arabic" w:cs="Simplified Arabic" w:hint="cs"/>
          <w:sz w:val="28"/>
          <w:szCs w:val="28"/>
          <w:rtl/>
        </w:rPr>
        <w:t>ا</w:t>
      </w:r>
      <w:r w:rsidRPr="00C005C8">
        <w:rPr>
          <w:rFonts w:ascii="Simplified Arabic" w:hAnsi="Simplified Arabic" w:cs="Simplified Arabic" w:hint="cs"/>
          <w:sz w:val="28"/>
          <w:szCs w:val="28"/>
          <w:rtl/>
        </w:rPr>
        <w:t>لإسرائيل</w:t>
      </w:r>
      <w:r w:rsidR="00B83489">
        <w:rPr>
          <w:rFonts w:ascii="Simplified Arabic" w:hAnsi="Simplified Arabic" w:cs="Simplified Arabic" w:hint="cs"/>
          <w:sz w:val="28"/>
          <w:szCs w:val="28"/>
          <w:rtl/>
        </w:rPr>
        <w:t>ي</w:t>
      </w:r>
      <w:r w:rsidRPr="00C005C8">
        <w:rPr>
          <w:rFonts w:ascii="Simplified Arabic" w:hAnsi="Simplified Arabic" w:cs="Simplified Arabic" w:hint="cs"/>
          <w:sz w:val="28"/>
          <w:szCs w:val="28"/>
          <w:rtl/>
        </w:rPr>
        <w:t xml:space="preserve"> المشهد الانفعالي الذي يمكن البناء عليه إعلاميًا. لم يكن هناك جدال، ولا رفض غاضب، ولا مواجهة لفظية، ولا صورة يمكن بسهولة تحويلها إلى دليل على رواية </w:t>
      </w:r>
      <w:r w:rsidR="00B83489">
        <w:rPr>
          <w:rFonts w:ascii="Simplified Arabic" w:hAnsi="Simplified Arabic" w:cs="Simplified Arabic" w:hint="cs"/>
          <w:sz w:val="28"/>
          <w:szCs w:val="28"/>
          <w:rtl/>
        </w:rPr>
        <w:t>الكيان ال</w:t>
      </w:r>
      <w:r w:rsidRPr="00C005C8">
        <w:rPr>
          <w:rFonts w:ascii="Simplified Arabic" w:hAnsi="Simplified Arabic" w:cs="Simplified Arabic" w:hint="cs"/>
          <w:sz w:val="28"/>
          <w:szCs w:val="28"/>
          <w:rtl/>
        </w:rPr>
        <w:t>إسرائيلي حول طبيعة الموقف الإيراني</w:t>
      </w:r>
      <w:r w:rsidRPr="00C005C8">
        <w:rPr>
          <w:rFonts w:ascii="Simplified Arabic" w:hAnsi="Simplified Arabic" w:cs="Simplified Arabic" w:hint="cs"/>
          <w:sz w:val="28"/>
          <w:szCs w:val="28"/>
        </w:rPr>
        <w:t>.</w:t>
      </w:r>
    </w:p>
    <w:p w14:paraId="1FCB23D4" w14:textId="77777777" w:rsidR="002E09E3" w:rsidRPr="00C005C8" w:rsidRDefault="002E09E3" w:rsidP="00C005C8">
      <w:pPr>
        <w:bidi/>
        <w:rPr>
          <w:rFonts w:ascii="Simplified Arabic" w:hAnsi="Simplified Arabic" w:cs="Simplified Arabic"/>
          <w:sz w:val="28"/>
          <w:szCs w:val="28"/>
          <w:rtl/>
        </w:rPr>
      </w:pPr>
      <w:r w:rsidRPr="00C005C8">
        <w:rPr>
          <w:rFonts w:ascii="Simplified Arabic" w:hAnsi="Simplified Arabic" w:cs="Simplified Arabic" w:hint="cs"/>
          <w:sz w:val="28"/>
          <w:szCs w:val="28"/>
          <w:rtl/>
        </w:rPr>
        <w:t>في الحرب الإدراكية، لا يقتصر التحكم بالمشهد على الطرف الذي يبدأ الفعل؛ فـالطرف المستهدف يستطيع التأثير في نتيجته من خلال طريقة استجابته. ولذلك يمكن فهم الموقف الإيراني باعتباره محاولة لمنع تحويل الدبلوماسي الإيراني إلى جزء من سيناريو صُمم مسبقًا أمام الكاميرات</w:t>
      </w:r>
      <w:r w:rsidRPr="00C005C8">
        <w:rPr>
          <w:rFonts w:ascii="Simplified Arabic" w:hAnsi="Simplified Arabic" w:cs="Simplified Arabic" w:hint="cs"/>
          <w:sz w:val="28"/>
          <w:szCs w:val="28"/>
        </w:rPr>
        <w:t>.</w:t>
      </w:r>
    </w:p>
    <w:p w14:paraId="4F2A522F" w14:textId="42F8EE58" w:rsidR="002E09E3" w:rsidRPr="00C005C8" w:rsidRDefault="002E09E3" w:rsidP="00C005C8">
      <w:pPr>
        <w:bidi/>
        <w:rPr>
          <w:rFonts w:ascii="Simplified Arabic" w:hAnsi="Simplified Arabic" w:cs="Simplified Arabic"/>
          <w:sz w:val="28"/>
          <w:szCs w:val="28"/>
          <w:rtl/>
        </w:rPr>
      </w:pPr>
      <w:r w:rsidRPr="00C005C8">
        <w:rPr>
          <w:rFonts w:ascii="Simplified Arabic" w:hAnsi="Simplified Arabic" w:cs="Simplified Arabic" w:hint="cs"/>
          <w:sz w:val="28"/>
          <w:szCs w:val="28"/>
          <w:rtl/>
        </w:rPr>
        <w:t xml:space="preserve">وهنا تظهر مفارقة مهمة: أرادت </w:t>
      </w:r>
      <w:r w:rsidR="00B83489">
        <w:rPr>
          <w:rFonts w:ascii="Simplified Arabic" w:hAnsi="Simplified Arabic" w:cs="Simplified Arabic" w:hint="cs"/>
          <w:sz w:val="28"/>
          <w:szCs w:val="28"/>
          <w:rtl/>
        </w:rPr>
        <w:t>الكيان ال</w:t>
      </w:r>
      <w:r w:rsidRPr="00C005C8">
        <w:rPr>
          <w:rFonts w:ascii="Simplified Arabic" w:hAnsi="Simplified Arabic" w:cs="Simplified Arabic" w:hint="cs"/>
          <w:sz w:val="28"/>
          <w:szCs w:val="28"/>
          <w:rtl/>
        </w:rPr>
        <w:t>إسرائيل</w:t>
      </w:r>
      <w:r w:rsidR="00B83489">
        <w:rPr>
          <w:rFonts w:ascii="Simplified Arabic" w:hAnsi="Simplified Arabic" w:cs="Simplified Arabic" w:hint="cs"/>
          <w:sz w:val="28"/>
          <w:szCs w:val="28"/>
          <w:rtl/>
        </w:rPr>
        <w:t>ي</w:t>
      </w:r>
      <w:r w:rsidRPr="00C005C8">
        <w:rPr>
          <w:rFonts w:ascii="Simplified Arabic" w:hAnsi="Simplified Arabic" w:cs="Simplified Arabic" w:hint="cs"/>
          <w:sz w:val="28"/>
          <w:szCs w:val="28"/>
          <w:rtl/>
        </w:rPr>
        <w:t xml:space="preserve"> أن </w:t>
      </w:r>
      <w:r w:rsidR="00B83489">
        <w:rPr>
          <w:rFonts w:ascii="Simplified Arabic" w:hAnsi="Simplified Arabic" w:cs="Simplified Arabic" w:hint="cs"/>
          <w:sz w:val="28"/>
          <w:szCs w:val="28"/>
          <w:rtl/>
        </w:rPr>
        <w:t>ي</w:t>
      </w:r>
      <w:r w:rsidRPr="00C005C8">
        <w:rPr>
          <w:rFonts w:ascii="Simplified Arabic" w:hAnsi="Simplified Arabic" w:cs="Simplified Arabic" w:hint="cs"/>
          <w:sz w:val="28"/>
          <w:szCs w:val="28"/>
          <w:rtl/>
        </w:rPr>
        <w:t>جعل «ستارلينك» رمزًا للحرية والاتصال، لكن الممثل الإيراني رفض أن يمنح الرمز قيمة سياسية إضافية من خلال التفاعل معه. فبدل أن يصبح الجهاز محور مواجهة علنية، بقي في يد الطرف الذي عرضه، بينما انتهى المشهد سريعًا</w:t>
      </w:r>
      <w:r w:rsidRPr="00C005C8">
        <w:rPr>
          <w:rFonts w:ascii="Simplified Arabic" w:hAnsi="Simplified Arabic" w:cs="Simplified Arabic" w:hint="cs"/>
          <w:sz w:val="28"/>
          <w:szCs w:val="28"/>
        </w:rPr>
        <w:t>.</w:t>
      </w:r>
    </w:p>
    <w:p w14:paraId="259FAA92" w14:textId="62DC77B7" w:rsidR="002E09E3" w:rsidRPr="00C005C8" w:rsidRDefault="002E09E3" w:rsidP="00C005C8">
      <w:pPr>
        <w:bidi/>
        <w:rPr>
          <w:rFonts w:ascii="Simplified Arabic" w:hAnsi="Simplified Arabic" w:cs="Simplified Arabic"/>
          <w:sz w:val="28"/>
          <w:szCs w:val="28"/>
          <w:rtl/>
        </w:rPr>
      </w:pPr>
      <w:r w:rsidRPr="00C005C8">
        <w:rPr>
          <w:rFonts w:ascii="Simplified Arabic" w:hAnsi="Simplified Arabic" w:cs="Simplified Arabic" w:hint="cs"/>
          <w:sz w:val="28"/>
          <w:szCs w:val="28"/>
          <w:rtl/>
        </w:rPr>
        <w:t xml:space="preserve">والأكثر دلالة أن دانون نفسه أعاد نشر المشهد على وسائل التواصل الاجتماعي مع تعليق ساخر يفيد بأن الممثل الإيراني لم يرغب في «ستارلينك».  وهذا يكشف جانبًا من طبيعة العملية: المشهد كان </w:t>
      </w:r>
      <w:r w:rsidRPr="00C005C8">
        <w:rPr>
          <w:rFonts w:ascii="Simplified Arabic" w:hAnsi="Simplified Arabic" w:cs="Simplified Arabic" w:hint="cs"/>
          <w:sz w:val="28"/>
          <w:szCs w:val="28"/>
          <w:rtl/>
        </w:rPr>
        <w:lastRenderedPageBreak/>
        <w:t>مصممًا منذ البداية ليكون قابلًا للتصوير والتداول الرقمي، وليس مجرد تواصل دبلوماسي بين ممثلين لدولتين</w:t>
      </w:r>
      <w:r w:rsidRPr="00C005C8">
        <w:rPr>
          <w:rFonts w:ascii="Simplified Arabic" w:hAnsi="Simplified Arabic" w:cs="Simplified Arabic" w:hint="cs"/>
          <w:sz w:val="28"/>
          <w:szCs w:val="28"/>
        </w:rPr>
        <w:t>.</w:t>
      </w:r>
    </w:p>
    <w:p w14:paraId="5AF9A6F1" w14:textId="538D09D9" w:rsidR="002E09E3" w:rsidRPr="00C005C8" w:rsidRDefault="002E09E3" w:rsidP="00C005C8">
      <w:pPr>
        <w:bidi/>
        <w:rPr>
          <w:rFonts w:ascii="Simplified Arabic" w:hAnsi="Simplified Arabic" w:cs="Simplified Arabic"/>
          <w:sz w:val="28"/>
          <w:szCs w:val="28"/>
          <w:rtl/>
        </w:rPr>
      </w:pPr>
      <w:r w:rsidRPr="00C005C8">
        <w:rPr>
          <w:rFonts w:ascii="Simplified Arabic" w:hAnsi="Simplified Arabic" w:cs="Simplified Arabic" w:hint="cs"/>
          <w:sz w:val="28"/>
          <w:szCs w:val="28"/>
          <w:rtl/>
        </w:rPr>
        <w:t>لكن من الخطأ أيضًا المبالغة في تفسير التجاهل الإيراني باعتباره «انتصارًا» إدراكيًا حاسمًا. فالحرب الإدراكية لا تُقاس بلحظة واحدة، كما أن</w:t>
      </w:r>
      <w:r w:rsidR="00B83489">
        <w:rPr>
          <w:rFonts w:ascii="Simplified Arabic" w:hAnsi="Simplified Arabic" w:cs="Simplified Arabic" w:hint="cs"/>
          <w:sz w:val="28"/>
          <w:szCs w:val="28"/>
          <w:rtl/>
        </w:rPr>
        <w:t xml:space="preserve"> الكيان</w:t>
      </w:r>
      <w:r w:rsidRPr="00C005C8">
        <w:rPr>
          <w:rFonts w:ascii="Simplified Arabic" w:hAnsi="Simplified Arabic" w:cs="Simplified Arabic" w:hint="cs"/>
          <w:sz w:val="28"/>
          <w:szCs w:val="28"/>
          <w:rtl/>
        </w:rPr>
        <w:t xml:space="preserve"> </w:t>
      </w:r>
      <w:r w:rsidR="00B83489">
        <w:rPr>
          <w:rFonts w:ascii="Simplified Arabic" w:hAnsi="Simplified Arabic" w:cs="Simplified Arabic" w:hint="cs"/>
          <w:sz w:val="28"/>
          <w:szCs w:val="28"/>
          <w:rtl/>
        </w:rPr>
        <w:t>ال</w:t>
      </w:r>
      <w:r w:rsidRPr="00C005C8">
        <w:rPr>
          <w:rFonts w:ascii="Simplified Arabic" w:hAnsi="Simplified Arabic" w:cs="Simplified Arabic" w:hint="cs"/>
          <w:sz w:val="28"/>
          <w:szCs w:val="28"/>
          <w:rtl/>
        </w:rPr>
        <w:t>إسرائيل</w:t>
      </w:r>
      <w:r w:rsidR="00B83489">
        <w:rPr>
          <w:rFonts w:ascii="Simplified Arabic" w:hAnsi="Simplified Arabic" w:cs="Simplified Arabic" w:hint="cs"/>
          <w:sz w:val="28"/>
          <w:szCs w:val="28"/>
          <w:rtl/>
        </w:rPr>
        <w:t>ي</w:t>
      </w:r>
      <w:r w:rsidRPr="00C005C8">
        <w:rPr>
          <w:rFonts w:ascii="Simplified Arabic" w:hAnsi="Simplified Arabic" w:cs="Simplified Arabic" w:hint="cs"/>
          <w:sz w:val="28"/>
          <w:szCs w:val="28"/>
          <w:rtl/>
        </w:rPr>
        <w:t xml:space="preserve"> استطاع بالفعل إنتاج مادة إعلامية واسعة الانتشار من خلال العرض نفسه، حتى مع غياب الاستجابة التي كانت تريدها. لذلك فإن التقييم الأدق هو أن الاستجابة الإيرانية حدّت من فعالية الاستدراج، لكنها لم تُلغِ الرسالة الإ</w:t>
      </w:r>
      <w:r w:rsidR="0049552F">
        <w:rPr>
          <w:rFonts w:ascii="Simplified Arabic" w:hAnsi="Simplified Arabic" w:cs="Simplified Arabic" w:hint="cs"/>
          <w:sz w:val="28"/>
          <w:szCs w:val="28"/>
          <w:rtl/>
        </w:rPr>
        <w:t>دراكية</w:t>
      </w:r>
      <w:r w:rsidRPr="00C005C8">
        <w:rPr>
          <w:rFonts w:ascii="Simplified Arabic" w:hAnsi="Simplified Arabic" w:cs="Simplified Arabic" w:hint="cs"/>
          <w:sz w:val="28"/>
          <w:szCs w:val="28"/>
          <w:rtl/>
        </w:rPr>
        <w:t xml:space="preserve"> الأصلية</w:t>
      </w:r>
      <w:r w:rsidRPr="00C005C8">
        <w:rPr>
          <w:rFonts w:ascii="Simplified Arabic" w:hAnsi="Simplified Arabic" w:cs="Simplified Arabic" w:hint="cs"/>
          <w:sz w:val="28"/>
          <w:szCs w:val="28"/>
        </w:rPr>
        <w:t>.</w:t>
      </w:r>
    </w:p>
    <w:p w14:paraId="36864A7C" w14:textId="77777777" w:rsidR="002E09E3" w:rsidRPr="00C005C8" w:rsidRDefault="002E09E3" w:rsidP="00C005C8">
      <w:pPr>
        <w:bidi/>
        <w:rPr>
          <w:rFonts w:ascii="Simplified Arabic" w:hAnsi="Simplified Arabic" w:cs="Simplified Arabic"/>
          <w:sz w:val="28"/>
          <w:szCs w:val="28"/>
          <w:rtl/>
        </w:rPr>
      </w:pPr>
      <w:r w:rsidRPr="00C005C8">
        <w:rPr>
          <w:rFonts w:ascii="Simplified Arabic" w:hAnsi="Simplified Arabic" w:cs="Simplified Arabic" w:hint="cs"/>
          <w:sz w:val="28"/>
          <w:szCs w:val="28"/>
          <w:rtl/>
        </w:rPr>
        <w:t>وهنا نصل إلى مستوى أعمق في تحليل الحادثة: لقد أصبح عدم التفاعل نفسه أداة لإدارة الاتصال. ففي مواجهة محاولة دفع الخصم إلى الدخول في إطار الرواية التي حددها الطرف الآخر، يمكن أن يكون الامتناع عن التفاعل وسيلة للحفاظ على السيطرة على السلوك والصورة، بدل السماح للخصم بتحديد قواعد المشهد</w:t>
      </w:r>
      <w:r w:rsidRPr="00C005C8">
        <w:rPr>
          <w:rFonts w:ascii="Simplified Arabic" w:hAnsi="Simplified Arabic" w:cs="Simplified Arabic" w:hint="cs"/>
          <w:sz w:val="28"/>
          <w:szCs w:val="28"/>
        </w:rPr>
        <w:t>.</w:t>
      </w:r>
    </w:p>
    <w:p w14:paraId="58E45634" w14:textId="77777777" w:rsidR="002E09E3" w:rsidRPr="00C005C8" w:rsidRDefault="002E09E3" w:rsidP="00C005C8">
      <w:pPr>
        <w:bidi/>
        <w:rPr>
          <w:rFonts w:ascii="Simplified Arabic" w:hAnsi="Simplified Arabic" w:cs="Simplified Arabic"/>
          <w:sz w:val="28"/>
          <w:szCs w:val="28"/>
          <w:rtl/>
        </w:rPr>
      </w:pPr>
      <w:r w:rsidRPr="00C005C8">
        <w:rPr>
          <w:rFonts w:ascii="Simplified Arabic" w:hAnsi="Simplified Arabic" w:cs="Simplified Arabic" w:hint="cs"/>
          <w:sz w:val="28"/>
          <w:szCs w:val="28"/>
          <w:rtl/>
        </w:rPr>
        <w:t>وعليه، فإن ما جرى في الأمم المتحدة لا يمكن اختزاله في سؤال: من قبل جهاز «ستارلينك» ومن رفضه؟ فالمسألة الأهم هي من نجح في تحديد إطار المشهد، ومن رفض أن يتحول إلى عنصر داخله؟</w:t>
      </w:r>
    </w:p>
    <w:p w14:paraId="7362A785" w14:textId="6887A961" w:rsidR="002E09E3" w:rsidRPr="00C005C8" w:rsidRDefault="002E09E3" w:rsidP="00C005C8">
      <w:pPr>
        <w:bidi/>
        <w:rPr>
          <w:rFonts w:ascii="Simplified Arabic" w:hAnsi="Simplified Arabic" w:cs="Simplified Arabic"/>
          <w:sz w:val="28"/>
          <w:szCs w:val="28"/>
          <w:rtl/>
        </w:rPr>
      </w:pPr>
      <w:r w:rsidRPr="00C005C8">
        <w:rPr>
          <w:rFonts w:ascii="Simplified Arabic" w:hAnsi="Simplified Arabic" w:cs="Simplified Arabic" w:hint="cs"/>
          <w:sz w:val="28"/>
          <w:szCs w:val="28"/>
          <w:rtl/>
        </w:rPr>
        <w:t>ومن هنا تنتقل الحادثة إلى مستواها الأوسع: من الدبلوماسية التقليدية إلى الاتصال الاستراتيجي والحرب الإدراكية، حيث أصبحت الصورة المختصرة أمام الكاميرا جزءًا من الصراع، وربما أكثر قابلية للتأثير من الخطاب السياسي الطويل.</w:t>
      </w:r>
    </w:p>
    <w:p w14:paraId="11CF5BC3" w14:textId="77777777" w:rsidR="00C005C8" w:rsidRPr="00527C6E" w:rsidRDefault="00C005C8" w:rsidP="00C005C8">
      <w:pPr>
        <w:bidi/>
        <w:rPr>
          <w:rFonts w:ascii="Simplified Arabic" w:hAnsi="Simplified Arabic" w:cs="Simplified Arabic"/>
          <w:b/>
          <w:bCs/>
          <w:sz w:val="28"/>
          <w:szCs w:val="28"/>
          <w:rtl/>
        </w:rPr>
      </w:pPr>
      <w:r w:rsidRPr="00527C6E">
        <w:rPr>
          <w:rFonts w:ascii="Simplified Arabic" w:hAnsi="Simplified Arabic" w:cs="Simplified Arabic" w:hint="cs"/>
          <w:b/>
          <w:bCs/>
          <w:sz w:val="28"/>
          <w:szCs w:val="28"/>
          <w:rtl/>
        </w:rPr>
        <w:t>رابعًا: من الدبلوماسية إلى الحرب الإدراكية</w:t>
      </w:r>
    </w:p>
    <w:p w14:paraId="5AFFF0C0" w14:textId="77777777" w:rsidR="00C005C8" w:rsidRPr="00C005C8" w:rsidRDefault="00C005C8" w:rsidP="00C005C8">
      <w:pPr>
        <w:bidi/>
        <w:rPr>
          <w:rFonts w:ascii="Simplified Arabic" w:hAnsi="Simplified Arabic" w:cs="Simplified Arabic"/>
          <w:sz w:val="28"/>
          <w:szCs w:val="28"/>
          <w:rtl/>
        </w:rPr>
      </w:pPr>
      <w:r w:rsidRPr="00C005C8">
        <w:rPr>
          <w:rFonts w:ascii="Simplified Arabic" w:hAnsi="Simplified Arabic" w:cs="Simplified Arabic" w:hint="cs"/>
          <w:sz w:val="28"/>
          <w:szCs w:val="28"/>
          <w:rtl/>
        </w:rPr>
        <w:t>تكشف حادثة «ستارلينك» عن تحول مهم في طبيعة استخدام المنابر الدبلوماسية الدولية. فالمواجهة هنا لم تُدار من خلال بيان رسمي أو احتجاج دبلوماسي أو نقاش حول قضية محددة، وإنما من خلال مشهد بصري قصير صُمم ليكون قابلًا للتصوير وإعادة النشر والتفسير</w:t>
      </w:r>
      <w:r w:rsidRPr="00C005C8">
        <w:rPr>
          <w:rFonts w:ascii="Simplified Arabic" w:hAnsi="Simplified Arabic" w:cs="Simplified Arabic" w:hint="cs"/>
          <w:sz w:val="28"/>
          <w:szCs w:val="28"/>
        </w:rPr>
        <w:t>.</w:t>
      </w:r>
    </w:p>
    <w:p w14:paraId="27C3D656" w14:textId="28495FF5" w:rsidR="00C005C8" w:rsidRPr="00C005C8" w:rsidRDefault="00C005C8" w:rsidP="00C005C8">
      <w:pPr>
        <w:bidi/>
        <w:rPr>
          <w:rFonts w:ascii="Simplified Arabic" w:hAnsi="Simplified Arabic" w:cs="Simplified Arabic"/>
          <w:sz w:val="28"/>
          <w:szCs w:val="28"/>
          <w:rtl/>
        </w:rPr>
      </w:pPr>
      <w:r w:rsidRPr="00C005C8">
        <w:rPr>
          <w:rFonts w:ascii="Simplified Arabic" w:hAnsi="Simplified Arabic" w:cs="Simplified Arabic" w:hint="cs"/>
          <w:sz w:val="28"/>
          <w:szCs w:val="28"/>
          <w:rtl/>
        </w:rPr>
        <w:t xml:space="preserve">وهذا ما يجعل الحادثة أقرب إلى مفهوم الاتصال الاستراتيجي منها إلى الدبلوماسية التقليدية. فدانون لم يكتفِ بعرض الجهاز، بل ربطه مباشرة برسالة سياسية تتحدث عن حرية الشعب الإيراني، ثم أضاف بصورة صريحة أن </w:t>
      </w:r>
      <w:r w:rsidR="0049552F">
        <w:rPr>
          <w:rFonts w:ascii="Simplified Arabic" w:hAnsi="Simplified Arabic" w:cs="Simplified Arabic" w:hint="cs"/>
          <w:sz w:val="28"/>
          <w:szCs w:val="28"/>
          <w:rtl/>
        </w:rPr>
        <w:t>الكيان ال</w:t>
      </w:r>
      <w:r w:rsidRPr="00C005C8">
        <w:rPr>
          <w:rFonts w:ascii="Simplified Arabic" w:hAnsi="Simplified Arabic" w:cs="Simplified Arabic" w:hint="cs"/>
          <w:sz w:val="28"/>
          <w:szCs w:val="28"/>
          <w:rtl/>
        </w:rPr>
        <w:t>إسرائيل</w:t>
      </w:r>
      <w:r w:rsidR="0049552F">
        <w:rPr>
          <w:rFonts w:ascii="Simplified Arabic" w:hAnsi="Simplified Arabic" w:cs="Simplified Arabic" w:hint="cs"/>
          <w:sz w:val="28"/>
          <w:szCs w:val="28"/>
          <w:rtl/>
        </w:rPr>
        <w:t>ي</w:t>
      </w:r>
      <w:r w:rsidRPr="00C005C8">
        <w:rPr>
          <w:rFonts w:ascii="Simplified Arabic" w:hAnsi="Simplified Arabic" w:cs="Simplified Arabic" w:hint="cs"/>
          <w:sz w:val="28"/>
          <w:szCs w:val="28"/>
          <w:rtl/>
        </w:rPr>
        <w:t xml:space="preserve"> «</w:t>
      </w:r>
      <w:r w:rsidR="0049552F">
        <w:rPr>
          <w:rFonts w:ascii="Simplified Arabic" w:hAnsi="Simplified Arabic" w:cs="Simplified Arabic" w:hint="cs"/>
          <w:sz w:val="28"/>
          <w:szCs w:val="28"/>
          <w:rtl/>
        </w:rPr>
        <w:t>ي</w:t>
      </w:r>
      <w:r w:rsidRPr="00C005C8">
        <w:rPr>
          <w:rFonts w:ascii="Simplified Arabic" w:hAnsi="Simplified Arabic" w:cs="Simplified Arabic" w:hint="cs"/>
          <w:sz w:val="28"/>
          <w:szCs w:val="28"/>
          <w:rtl/>
        </w:rPr>
        <w:t>تمنى تغيير النظام» في إيران. كما أن الخطوة جاءت مباشرة بعد استخدام نتنياهو للجهاز نفسه في خطابه أمام الجمعية العامة</w:t>
      </w:r>
      <w:r w:rsidRPr="00C005C8">
        <w:rPr>
          <w:rFonts w:ascii="Simplified Arabic" w:hAnsi="Simplified Arabic" w:cs="Simplified Arabic" w:hint="cs"/>
          <w:sz w:val="28"/>
          <w:szCs w:val="28"/>
        </w:rPr>
        <w:t xml:space="preserve">. </w:t>
      </w:r>
    </w:p>
    <w:p w14:paraId="383F3F98" w14:textId="77777777" w:rsidR="00C005C8" w:rsidRPr="00C005C8" w:rsidRDefault="00C005C8" w:rsidP="00C005C8">
      <w:pPr>
        <w:bidi/>
        <w:rPr>
          <w:rFonts w:ascii="Simplified Arabic" w:hAnsi="Simplified Arabic" w:cs="Simplified Arabic"/>
          <w:sz w:val="28"/>
          <w:szCs w:val="28"/>
          <w:rtl/>
        </w:rPr>
      </w:pPr>
      <w:r w:rsidRPr="00C005C8">
        <w:rPr>
          <w:rFonts w:ascii="Simplified Arabic" w:hAnsi="Simplified Arabic" w:cs="Simplified Arabic" w:hint="cs"/>
          <w:sz w:val="28"/>
          <w:szCs w:val="28"/>
          <w:rtl/>
        </w:rPr>
        <w:t xml:space="preserve">بهذا المعنى، يمكن النظر إلى ما جرى باعتباره سلسلة اتصالات مترابطة: خطاب سياسي، ثم رمز مادي، ثم انتقال الرمز إلى مواجهة مباشرة، ثم تصوير المشهد، ثم نشره عبر وسائل التواصل. أي أن </w:t>
      </w:r>
      <w:r w:rsidRPr="00C005C8">
        <w:rPr>
          <w:rFonts w:ascii="Simplified Arabic" w:hAnsi="Simplified Arabic" w:cs="Simplified Arabic" w:hint="cs"/>
          <w:sz w:val="28"/>
          <w:szCs w:val="28"/>
          <w:rtl/>
        </w:rPr>
        <w:lastRenderedPageBreak/>
        <w:t>الرسالة لم تعد محصورة في القاعة الأممية، وإنما صُممت منذ لحظة إنتاجها لكي تنتقل إلى فضاء إعلامي أوسع</w:t>
      </w:r>
      <w:r w:rsidRPr="00C005C8">
        <w:rPr>
          <w:rFonts w:ascii="Simplified Arabic" w:hAnsi="Simplified Arabic" w:cs="Simplified Arabic" w:hint="cs"/>
          <w:sz w:val="28"/>
          <w:szCs w:val="28"/>
        </w:rPr>
        <w:t>.</w:t>
      </w:r>
    </w:p>
    <w:p w14:paraId="6D7773CC" w14:textId="2392A454" w:rsidR="00C005C8" w:rsidRPr="00C005C8" w:rsidRDefault="00C005C8" w:rsidP="00C005C8">
      <w:pPr>
        <w:bidi/>
        <w:rPr>
          <w:rFonts w:ascii="Simplified Arabic" w:hAnsi="Simplified Arabic" w:cs="Simplified Arabic"/>
          <w:sz w:val="28"/>
          <w:szCs w:val="28"/>
          <w:rtl/>
        </w:rPr>
      </w:pPr>
      <w:r w:rsidRPr="00C005C8">
        <w:rPr>
          <w:rFonts w:ascii="Simplified Arabic" w:hAnsi="Simplified Arabic" w:cs="Simplified Arabic" w:hint="cs"/>
          <w:sz w:val="28"/>
          <w:szCs w:val="28"/>
          <w:rtl/>
        </w:rPr>
        <w:t xml:space="preserve">وهنا تظهر إحدى أهم خصائص الحرب الإدراكية: اختصار الرسالة المعقدة في صورة بسيطة يسهل فهمها وتداولها. فبدل الدخول في نقاش طويل حول وضع الإنترنت في إيران أو طبيعة النظام السياسي أو الحريات، أصبح جهاز صغير مرفوع في يد مسؤول </w:t>
      </w:r>
      <w:r w:rsidR="0049552F">
        <w:rPr>
          <w:rFonts w:ascii="Simplified Arabic" w:hAnsi="Simplified Arabic" w:cs="Simplified Arabic" w:hint="cs"/>
          <w:sz w:val="28"/>
          <w:szCs w:val="28"/>
          <w:rtl/>
        </w:rPr>
        <w:t>صهيون</w:t>
      </w:r>
      <w:r w:rsidRPr="00C005C8">
        <w:rPr>
          <w:rFonts w:ascii="Simplified Arabic" w:hAnsi="Simplified Arabic" w:cs="Simplified Arabic" w:hint="cs"/>
          <w:sz w:val="28"/>
          <w:szCs w:val="28"/>
          <w:rtl/>
        </w:rPr>
        <w:t>ي يؤدي وظيفة الرمز: «نحن نقدم وسيلة اتصال، وهم يمنعون الاتصال». هذه الثنائية، بصرف النظر عن مدى كفايتها لتفسير الواقع الإيراني، أكثر قابلية للاستهلاك الإعلامي من النقاش السياسي المعقد</w:t>
      </w:r>
      <w:r w:rsidRPr="00C005C8">
        <w:rPr>
          <w:rFonts w:ascii="Simplified Arabic" w:hAnsi="Simplified Arabic" w:cs="Simplified Arabic" w:hint="cs"/>
          <w:sz w:val="28"/>
          <w:szCs w:val="28"/>
        </w:rPr>
        <w:t>.</w:t>
      </w:r>
    </w:p>
    <w:p w14:paraId="1AA24130" w14:textId="4BB6EB67" w:rsidR="00C005C8" w:rsidRPr="00C005C8" w:rsidRDefault="00C005C8" w:rsidP="00C005C8">
      <w:pPr>
        <w:bidi/>
        <w:rPr>
          <w:rFonts w:ascii="Simplified Arabic" w:hAnsi="Simplified Arabic" w:cs="Simplified Arabic"/>
          <w:sz w:val="28"/>
          <w:szCs w:val="28"/>
          <w:rtl/>
        </w:rPr>
      </w:pPr>
      <w:r w:rsidRPr="00C005C8">
        <w:rPr>
          <w:rFonts w:ascii="Simplified Arabic" w:hAnsi="Simplified Arabic" w:cs="Simplified Arabic" w:hint="cs"/>
          <w:sz w:val="28"/>
          <w:szCs w:val="28"/>
          <w:rtl/>
        </w:rPr>
        <w:t>لكن الحرب الإدراكية لا تعني بالضرورة أن كل رسالة تحقق أهدافها. فالطرف الآخر يستطيع التأثير في نتائجها من خلال إدارة استجابته. وهذا ما يجعل التجاهل الإيراني جزءًا من المشهد نفسه؛ إذ إن الممثل الإيراني لم يدخل في الحوار ولم يتسلم الجهاز، وبذلك لم يسمح بتحويل المواجهة إلى مشادة علنية بين الطرفين. وقد وصفت تقارير المشهد بأنه انتهى بتجاهل الممثل الإيراني للعرض ورفضه للجهاز</w:t>
      </w:r>
      <w:r w:rsidRPr="00C005C8">
        <w:rPr>
          <w:rFonts w:ascii="Simplified Arabic" w:hAnsi="Simplified Arabic" w:cs="Simplified Arabic" w:hint="cs"/>
          <w:sz w:val="28"/>
          <w:szCs w:val="28"/>
        </w:rPr>
        <w:t xml:space="preserve">. </w:t>
      </w:r>
    </w:p>
    <w:p w14:paraId="195E6BC4" w14:textId="2D5FD40A" w:rsidR="00C005C8" w:rsidRPr="00C005C8" w:rsidRDefault="00C005C8" w:rsidP="00C005C8">
      <w:pPr>
        <w:bidi/>
        <w:rPr>
          <w:rFonts w:ascii="Simplified Arabic" w:hAnsi="Simplified Arabic" w:cs="Simplified Arabic"/>
          <w:sz w:val="28"/>
          <w:szCs w:val="28"/>
          <w:rtl/>
        </w:rPr>
      </w:pPr>
      <w:r w:rsidRPr="00C005C8">
        <w:rPr>
          <w:rFonts w:ascii="Simplified Arabic" w:hAnsi="Simplified Arabic" w:cs="Simplified Arabic" w:hint="cs"/>
          <w:sz w:val="28"/>
          <w:szCs w:val="28"/>
          <w:rtl/>
        </w:rPr>
        <w:t xml:space="preserve">ومع ذلك، فإن عدم التفاعل لم يُنهِ العملية الإعلامية بالكامل. فقد حصل دانون على الصورة التي أرادها </w:t>
      </w:r>
      <w:r w:rsidRPr="002640D5">
        <w:rPr>
          <w:rFonts w:ascii="Simplified Arabic" w:hAnsi="Simplified Arabic" w:cs="Simplified Arabic" w:hint="cs"/>
          <w:sz w:val="28"/>
          <w:szCs w:val="28"/>
          <w:rtl/>
        </w:rPr>
        <w:t xml:space="preserve">أصلًا: </w:t>
      </w:r>
      <w:r w:rsidR="002640D5" w:rsidRPr="002640D5">
        <w:rPr>
          <w:rFonts w:ascii="Simplified Arabic" w:hAnsi="Simplified Arabic" w:cs="Simplified Arabic" w:hint="cs"/>
          <w:sz w:val="28"/>
          <w:szCs w:val="28"/>
          <w:rtl/>
        </w:rPr>
        <w:t>ممثل الكيان</w:t>
      </w:r>
      <w:r w:rsidRPr="002640D5">
        <w:rPr>
          <w:rFonts w:ascii="Simplified Arabic" w:hAnsi="Simplified Arabic" w:cs="Simplified Arabic" w:hint="cs"/>
          <w:sz w:val="28"/>
          <w:szCs w:val="28"/>
          <w:rtl/>
        </w:rPr>
        <w:t xml:space="preserve"> </w:t>
      </w:r>
      <w:r w:rsidR="002640D5" w:rsidRPr="002640D5">
        <w:rPr>
          <w:rFonts w:ascii="Simplified Arabic" w:hAnsi="Simplified Arabic" w:cs="Simplified Arabic" w:hint="cs"/>
          <w:sz w:val="28"/>
          <w:szCs w:val="28"/>
          <w:rtl/>
        </w:rPr>
        <w:t>ال</w:t>
      </w:r>
      <w:r w:rsidRPr="002640D5">
        <w:rPr>
          <w:rFonts w:ascii="Simplified Arabic" w:hAnsi="Simplified Arabic" w:cs="Simplified Arabic" w:hint="cs"/>
          <w:sz w:val="28"/>
          <w:szCs w:val="28"/>
          <w:rtl/>
        </w:rPr>
        <w:t xml:space="preserve">إسرائيلي يحمل </w:t>
      </w:r>
      <w:r w:rsidRPr="00C005C8">
        <w:rPr>
          <w:rFonts w:ascii="Simplified Arabic" w:hAnsi="Simplified Arabic" w:cs="Simplified Arabic" w:hint="cs"/>
          <w:sz w:val="28"/>
          <w:szCs w:val="28"/>
          <w:rtl/>
        </w:rPr>
        <w:t xml:space="preserve">جهاز «ستارلينك» ويعرضه على ممثل إيران، ثم نشر التسجيل عبر وسائل التواصل. ولذلك فإن التقييم الأدق لا يتمثل في القول إن طرفًا «انتصر» وآخر «خسر»، وإنما في ملاحظة أن الاستجابة الإيرانية غيّرت شكل المشهد وحدّت من إمكانية تحويله إلى مواجهة إعلامية مباشرة، بينما بقيت رسالة </w:t>
      </w:r>
      <w:r w:rsidR="002640D5">
        <w:rPr>
          <w:rFonts w:ascii="Simplified Arabic" w:hAnsi="Simplified Arabic" w:cs="Simplified Arabic" w:hint="cs"/>
          <w:sz w:val="28"/>
          <w:szCs w:val="28"/>
          <w:rtl/>
        </w:rPr>
        <w:t xml:space="preserve">الكيان </w:t>
      </w:r>
      <w:r w:rsidRPr="00C005C8">
        <w:rPr>
          <w:rFonts w:ascii="Simplified Arabic" w:hAnsi="Simplified Arabic" w:cs="Simplified Arabic" w:hint="cs"/>
          <w:sz w:val="28"/>
          <w:szCs w:val="28"/>
          <w:rtl/>
        </w:rPr>
        <w:t>الإسرائيلي قابلة للتداول</w:t>
      </w:r>
      <w:r w:rsidRPr="00C005C8">
        <w:rPr>
          <w:rFonts w:ascii="Simplified Arabic" w:hAnsi="Simplified Arabic" w:cs="Simplified Arabic" w:hint="cs"/>
          <w:sz w:val="28"/>
          <w:szCs w:val="28"/>
        </w:rPr>
        <w:t>.</w:t>
      </w:r>
    </w:p>
    <w:p w14:paraId="565902C3" w14:textId="77777777" w:rsidR="00C005C8" w:rsidRPr="00C005C8" w:rsidRDefault="00C005C8" w:rsidP="00C005C8">
      <w:pPr>
        <w:bidi/>
        <w:rPr>
          <w:rFonts w:ascii="Simplified Arabic" w:hAnsi="Simplified Arabic" w:cs="Simplified Arabic"/>
          <w:sz w:val="28"/>
          <w:szCs w:val="28"/>
          <w:rtl/>
        </w:rPr>
      </w:pPr>
      <w:r w:rsidRPr="00C005C8">
        <w:rPr>
          <w:rFonts w:ascii="Simplified Arabic" w:hAnsi="Simplified Arabic" w:cs="Simplified Arabic" w:hint="cs"/>
          <w:sz w:val="28"/>
          <w:szCs w:val="28"/>
          <w:rtl/>
        </w:rPr>
        <w:t>وهنا تبرز مسألة أكثر أهمية بالنسبة للتحليل الاستراتيجي: الحرب الإدراكية لا تستهدف دائمًا تغيير موقف الخصم؛ أحيانًا تستهدف تغيير طريقة الجمهور في رؤية الخصم. وهذا يعني أن نجاح العملية قد يُقاس بمدى وصول الرسالة إلى الجمهور المستهدف، وليس بقبول الطرف المقابل لها</w:t>
      </w:r>
      <w:r w:rsidRPr="00C005C8">
        <w:rPr>
          <w:rFonts w:ascii="Simplified Arabic" w:hAnsi="Simplified Arabic" w:cs="Simplified Arabic" w:hint="cs"/>
          <w:sz w:val="28"/>
          <w:szCs w:val="28"/>
        </w:rPr>
        <w:t>.</w:t>
      </w:r>
    </w:p>
    <w:p w14:paraId="2FCBD466" w14:textId="77777777" w:rsidR="00C005C8" w:rsidRPr="00C005C8" w:rsidRDefault="00C005C8" w:rsidP="00C005C8">
      <w:pPr>
        <w:bidi/>
        <w:rPr>
          <w:rFonts w:ascii="Simplified Arabic" w:hAnsi="Simplified Arabic" w:cs="Simplified Arabic"/>
          <w:sz w:val="28"/>
          <w:szCs w:val="28"/>
          <w:rtl/>
        </w:rPr>
      </w:pPr>
      <w:r w:rsidRPr="00306234">
        <w:rPr>
          <w:rFonts w:ascii="Simplified Arabic" w:hAnsi="Simplified Arabic" w:cs="Simplified Arabic" w:hint="cs"/>
          <w:sz w:val="28"/>
          <w:szCs w:val="28"/>
          <w:rtl/>
        </w:rPr>
        <w:t>ومن هذه الزاوية</w:t>
      </w:r>
      <w:r w:rsidRPr="00C005C8">
        <w:rPr>
          <w:rFonts w:ascii="Simplified Arabic" w:hAnsi="Simplified Arabic" w:cs="Simplified Arabic" w:hint="cs"/>
          <w:sz w:val="28"/>
          <w:szCs w:val="28"/>
          <w:rtl/>
        </w:rPr>
        <w:t>، فإن الأمم المتحدة لم تعد في هذا المشهد مجرد منصة للدبلوماسية الدولية، بل أصبحت مسرحًا للاتصال الاستراتيجي؛ حيث تتداخل الدبلوماسية والإعلام والتكنولوجيا والرموز السياسية في إنتاج صورة واحدة قابلة للانتشار عالميًا</w:t>
      </w:r>
      <w:r w:rsidRPr="00C005C8">
        <w:rPr>
          <w:rFonts w:ascii="Simplified Arabic" w:hAnsi="Simplified Arabic" w:cs="Simplified Arabic" w:hint="cs"/>
          <w:sz w:val="28"/>
          <w:szCs w:val="28"/>
        </w:rPr>
        <w:t>.</w:t>
      </w:r>
    </w:p>
    <w:p w14:paraId="39A01390" w14:textId="28B5EB1F" w:rsidR="00C005C8" w:rsidRPr="00C005C8" w:rsidRDefault="00C005C8" w:rsidP="00C005C8">
      <w:pPr>
        <w:bidi/>
        <w:rPr>
          <w:rFonts w:ascii="Simplified Arabic" w:hAnsi="Simplified Arabic" w:cs="Simplified Arabic"/>
          <w:sz w:val="28"/>
          <w:szCs w:val="28"/>
          <w:rtl/>
        </w:rPr>
      </w:pPr>
      <w:r w:rsidRPr="00C005C8">
        <w:rPr>
          <w:rFonts w:ascii="Simplified Arabic" w:hAnsi="Simplified Arabic" w:cs="Simplified Arabic" w:hint="cs"/>
          <w:sz w:val="28"/>
          <w:szCs w:val="28"/>
          <w:rtl/>
        </w:rPr>
        <w:t xml:space="preserve">ولذلك فإن حادثة «ستارلينك» تكشف أن الصراع </w:t>
      </w:r>
      <w:r w:rsidR="00306234">
        <w:rPr>
          <w:rFonts w:ascii="Simplified Arabic" w:hAnsi="Simplified Arabic" w:cs="Simplified Arabic" w:hint="cs"/>
          <w:sz w:val="28"/>
          <w:szCs w:val="28"/>
          <w:rtl/>
        </w:rPr>
        <w:t>الصهيوني</w:t>
      </w:r>
      <w:r w:rsidRPr="00C005C8">
        <w:rPr>
          <w:rFonts w:ascii="Simplified Arabic" w:hAnsi="Simplified Arabic" w:cs="Simplified Arabic" w:hint="cs"/>
          <w:sz w:val="28"/>
          <w:szCs w:val="28"/>
          <w:rtl/>
        </w:rPr>
        <w:t>–الإيراني لا يجري فقط في ميادين القوة العسكرية أو الدبلوماسية، بل يمتد إلى الفضاء الإدراكي؛ حيث يصبح اختيار الرمز، وتوقيت ظهوره، وطريقة تقديمه، وحتى طريقة تجاهله، عناصر في عملية صراع على الرواية</w:t>
      </w:r>
      <w:r w:rsidRPr="00C005C8">
        <w:rPr>
          <w:rFonts w:ascii="Simplified Arabic" w:hAnsi="Simplified Arabic" w:cs="Simplified Arabic" w:hint="cs"/>
          <w:sz w:val="28"/>
          <w:szCs w:val="28"/>
        </w:rPr>
        <w:t>.</w:t>
      </w:r>
    </w:p>
    <w:p w14:paraId="777D3173" w14:textId="77777777" w:rsidR="00C005C8" w:rsidRPr="00527C6E" w:rsidRDefault="00C005C8" w:rsidP="00C005C8">
      <w:pPr>
        <w:bidi/>
        <w:rPr>
          <w:rFonts w:ascii="Simplified Arabic" w:hAnsi="Simplified Arabic" w:cs="Simplified Arabic"/>
          <w:b/>
          <w:bCs/>
          <w:sz w:val="28"/>
          <w:szCs w:val="28"/>
          <w:rtl/>
        </w:rPr>
      </w:pPr>
      <w:r w:rsidRPr="00527C6E">
        <w:rPr>
          <w:rFonts w:ascii="Simplified Arabic" w:hAnsi="Simplified Arabic" w:cs="Simplified Arabic" w:hint="cs"/>
          <w:b/>
          <w:bCs/>
          <w:sz w:val="28"/>
          <w:szCs w:val="28"/>
          <w:rtl/>
        </w:rPr>
        <w:lastRenderedPageBreak/>
        <w:t>خامسًا: من مخاطبة النظام إلى مخاطبة المجتمع الإيراني</w:t>
      </w:r>
    </w:p>
    <w:p w14:paraId="18DEFDD1" w14:textId="7CB2A043" w:rsidR="00C005C8" w:rsidRPr="00C005C8" w:rsidRDefault="00C005C8" w:rsidP="00C005C8">
      <w:pPr>
        <w:bidi/>
        <w:rPr>
          <w:rFonts w:ascii="Simplified Arabic" w:hAnsi="Simplified Arabic" w:cs="Simplified Arabic"/>
          <w:sz w:val="28"/>
          <w:szCs w:val="28"/>
          <w:rtl/>
        </w:rPr>
      </w:pPr>
      <w:r w:rsidRPr="00C005C8">
        <w:rPr>
          <w:rFonts w:ascii="Simplified Arabic" w:hAnsi="Simplified Arabic" w:cs="Simplified Arabic" w:hint="cs"/>
          <w:sz w:val="28"/>
          <w:szCs w:val="28"/>
          <w:rtl/>
        </w:rPr>
        <w:t xml:space="preserve">لا تقف دلالة «ستارلينك» عند محاولة إحراج الوفد الإيراني داخل الأمم المتحدة، إذ إن خطاب </w:t>
      </w:r>
      <w:r w:rsidR="00306234">
        <w:rPr>
          <w:rFonts w:ascii="Simplified Arabic" w:hAnsi="Simplified Arabic" w:cs="Simplified Arabic" w:hint="cs"/>
          <w:sz w:val="28"/>
          <w:szCs w:val="28"/>
          <w:rtl/>
        </w:rPr>
        <w:t xml:space="preserve">الكيان </w:t>
      </w:r>
      <w:r w:rsidRPr="00C005C8">
        <w:rPr>
          <w:rFonts w:ascii="Simplified Arabic" w:hAnsi="Simplified Arabic" w:cs="Simplified Arabic" w:hint="cs"/>
          <w:sz w:val="28"/>
          <w:szCs w:val="28"/>
          <w:rtl/>
        </w:rPr>
        <w:t>الإسرائيلي في هذه الحادثة يكشف عن انتقال في مستوى الجمهور المستهدف: من مخاطبة الدولة الإيرانية ومؤسساتها إلى محاولة مخاطبة المجتمع الإيراني مباشرة</w:t>
      </w:r>
      <w:r w:rsidRPr="00C005C8">
        <w:rPr>
          <w:rFonts w:ascii="Simplified Arabic" w:hAnsi="Simplified Arabic" w:cs="Simplified Arabic" w:hint="cs"/>
          <w:sz w:val="28"/>
          <w:szCs w:val="28"/>
        </w:rPr>
        <w:t>.</w:t>
      </w:r>
    </w:p>
    <w:p w14:paraId="3DBC0A46" w14:textId="6BBB243F" w:rsidR="00C005C8" w:rsidRPr="00C005C8" w:rsidRDefault="00C005C8" w:rsidP="00C005C8">
      <w:pPr>
        <w:bidi/>
        <w:rPr>
          <w:rFonts w:ascii="Simplified Arabic" w:hAnsi="Simplified Arabic" w:cs="Simplified Arabic"/>
          <w:sz w:val="28"/>
          <w:szCs w:val="28"/>
          <w:rtl/>
        </w:rPr>
      </w:pPr>
      <w:r w:rsidRPr="00C005C8">
        <w:rPr>
          <w:rFonts w:ascii="Simplified Arabic" w:hAnsi="Simplified Arabic" w:cs="Simplified Arabic" w:hint="cs"/>
          <w:sz w:val="28"/>
          <w:szCs w:val="28"/>
          <w:rtl/>
        </w:rPr>
        <w:t>ففي خطابه أمام الجمعية العامة، لم يقدّم بنيامين نتنياهو الجهاز بوصفه وسيلة اتصال فحسب، بل ربطه صراحةً بالوصول إلى المعلومات وحرية التفكير والتعبير، ثم خاطب الإيرانيين بالقول إن «قوة الشعب» ستتغلب على «من هم في السلطة». كما أعلن أن الجهاز يمكن أن يساعد الإيرانيين على تجاوز الرقابة على الإنترنت</w:t>
      </w:r>
      <w:r w:rsidRPr="00C005C8">
        <w:rPr>
          <w:rFonts w:ascii="Simplified Arabic" w:hAnsi="Simplified Arabic" w:cs="Simplified Arabic" w:hint="cs"/>
          <w:sz w:val="28"/>
          <w:szCs w:val="28"/>
        </w:rPr>
        <w:t xml:space="preserve">. </w:t>
      </w:r>
    </w:p>
    <w:p w14:paraId="2D8FA613" w14:textId="0E1A2D20" w:rsidR="00C005C8" w:rsidRPr="00C005C8" w:rsidRDefault="00C005C8" w:rsidP="00C005C8">
      <w:pPr>
        <w:bidi/>
        <w:rPr>
          <w:rFonts w:ascii="Simplified Arabic" w:hAnsi="Simplified Arabic" w:cs="Simplified Arabic"/>
          <w:sz w:val="28"/>
          <w:szCs w:val="28"/>
          <w:rtl/>
        </w:rPr>
      </w:pPr>
      <w:r w:rsidRPr="00C005C8">
        <w:rPr>
          <w:rFonts w:ascii="Simplified Arabic" w:hAnsi="Simplified Arabic" w:cs="Simplified Arabic" w:hint="cs"/>
          <w:sz w:val="28"/>
          <w:szCs w:val="28"/>
          <w:rtl/>
        </w:rPr>
        <w:t>ثم جاء داني دانون ليحوّل هذه الرسالة من خطاب موجه إلى الجمهور إلى مشهد موجه إلى الفرد. فعندما اقترب من الممثل الإيراني وعرض عليه الجهاز، لم يكن يخاطب الدبلوماسي باعتباره مجرد ممثل رسمي لإيران، وإنما حاول أن يجعله وسيطًا يحمل الرسالة إلى الداخل الإيراني، إذ طلب منه أن يأخذ الجهاز إلى طهران، وربط استخدامه بما وصفه بـحرية الشعب الإيراني</w:t>
      </w:r>
      <w:r w:rsidR="00306234">
        <w:rPr>
          <w:rFonts w:ascii="Simplified Arabic" w:hAnsi="Simplified Arabic" w:cs="Simplified Arabic" w:hint="cs"/>
          <w:sz w:val="28"/>
          <w:szCs w:val="28"/>
          <w:rtl/>
        </w:rPr>
        <w:t>.</w:t>
      </w:r>
      <w:r w:rsidRPr="00C005C8">
        <w:rPr>
          <w:rFonts w:ascii="Simplified Arabic" w:hAnsi="Simplified Arabic" w:cs="Simplified Arabic" w:hint="cs"/>
          <w:sz w:val="28"/>
          <w:szCs w:val="28"/>
        </w:rPr>
        <w:t xml:space="preserve"> </w:t>
      </w:r>
    </w:p>
    <w:p w14:paraId="6DC936EC" w14:textId="598ACA5B" w:rsidR="00C005C8" w:rsidRPr="00C005C8" w:rsidRDefault="00C005C8" w:rsidP="00C005C8">
      <w:pPr>
        <w:bidi/>
        <w:rPr>
          <w:rFonts w:ascii="Simplified Arabic" w:hAnsi="Simplified Arabic" w:cs="Simplified Arabic"/>
          <w:sz w:val="28"/>
          <w:szCs w:val="28"/>
          <w:rtl/>
        </w:rPr>
      </w:pPr>
      <w:r w:rsidRPr="00C005C8">
        <w:rPr>
          <w:rFonts w:ascii="Simplified Arabic" w:hAnsi="Simplified Arabic" w:cs="Simplified Arabic" w:hint="cs"/>
          <w:sz w:val="28"/>
          <w:szCs w:val="28"/>
          <w:rtl/>
        </w:rPr>
        <w:t xml:space="preserve">وهنا تظهر وظيفة أخرى للعملية: إعادة تعريف طبيعة الصراع أمام الجمهور الإيراني. فبدل أن </w:t>
      </w:r>
      <w:r w:rsidR="00306234">
        <w:rPr>
          <w:rFonts w:ascii="Simplified Arabic" w:hAnsi="Simplified Arabic" w:cs="Simplified Arabic" w:hint="cs"/>
          <w:sz w:val="28"/>
          <w:szCs w:val="28"/>
          <w:rtl/>
        </w:rPr>
        <w:t>ي</w:t>
      </w:r>
      <w:r w:rsidRPr="00C005C8">
        <w:rPr>
          <w:rFonts w:ascii="Simplified Arabic" w:hAnsi="Simplified Arabic" w:cs="Simplified Arabic" w:hint="cs"/>
          <w:sz w:val="28"/>
          <w:szCs w:val="28"/>
          <w:rtl/>
        </w:rPr>
        <w:t xml:space="preserve">قدم </w:t>
      </w:r>
      <w:r w:rsidR="00306234">
        <w:rPr>
          <w:rFonts w:ascii="Simplified Arabic" w:hAnsi="Simplified Arabic" w:cs="Simplified Arabic" w:hint="cs"/>
          <w:sz w:val="28"/>
          <w:szCs w:val="28"/>
          <w:rtl/>
        </w:rPr>
        <w:t>الكيان ال</w:t>
      </w:r>
      <w:r w:rsidRPr="00C005C8">
        <w:rPr>
          <w:rFonts w:ascii="Simplified Arabic" w:hAnsi="Simplified Arabic" w:cs="Simplified Arabic" w:hint="cs"/>
          <w:sz w:val="28"/>
          <w:szCs w:val="28"/>
          <w:rtl/>
        </w:rPr>
        <w:t>إسرائيل</w:t>
      </w:r>
      <w:r w:rsidR="00306234">
        <w:rPr>
          <w:rFonts w:ascii="Simplified Arabic" w:hAnsi="Simplified Arabic" w:cs="Simplified Arabic" w:hint="cs"/>
          <w:sz w:val="28"/>
          <w:szCs w:val="28"/>
          <w:rtl/>
        </w:rPr>
        <w:t>ي</w:t>
      </w:r>
      <w:r w:rsidRPr="00C005C8">
        <w:rPr>
          <w:rFonts w:ascii="Simplified Arabic" w:hAnsi="Simplified Arabic" w:cs="Simplified Arabic" w:hint="cs"/>
          <w:sz w:val="28"/>
          <w:szCs w:val="28"/>
          <w:rtl/>
        </w:rPr>
        <w:t xml:space="preserve"> نفسها فقط باعتبارها طرفًا في صراع أمني وعسكري مع الدولة الإيرانية، تحاول من خلال هذه الرسائل أن تقدم الصراع باعتباره مواجهة بين المجتمع الإيراني وسلطته، وأن تضع نفسها ــ في الرواية التي تسعى إلى بنائها ــ في موقع الداعم للاتصال وحرية الوصول إلى المعلومات</w:t>
      </w:r>
      <w:r w:rsidRPr="00C005C8">
        <w:rPr>
          <w:rFonts w:ascii="Simplified Arabic" w:hAnsi="Simplified Arabic" w:cs="Simplified Arabic" w:hint="cs"/>
          <w:sz w:val="28"/>
          <w:szCs w:val="28"/>
        </w:rPr>
        <w:t>.</w:t>
      </w:r>
    </w:p>
    <w:p w14:paraId="5B4CF172" w14:textId="77777777" w:rsidR="00C005C8" w:rsidRPr="00C005C8" w:rsidRDefault="00C005C8" w:rsidP="00C005C8">
      <w:pPr>
        <w:bidi/>
        <w:rPr>
          <w:rFonts w:ascii="Simplified Arabic" w:hAnsi="Simplified Arabic" w:cs="Simplified Arabic"/>
          <w:sz w:val="28"/>
          <w:szCs w:val="28"/>
          <w:rtl/>
        </w:rPr>
      </w:pPr>
      <w:r w:rsidRPr="00C005C8">
        <w:rPr>
          <w:rFonts w:ascii="Simplified Arabic" w:hAnsi="Simplified Arabic" w:cs="Simplified Arabic" w:hint="cs"/>
          <w:sz w:val="28"/>
          <w:szCs w:val="28"/>
          <w:rtl/>
        </w:rPr>
        <w:t>وهذا النوع من الخطاب مهم في الحرب الإدراكية لأنه يسعى إلى تفكيك الحدود بين الخصم السياسي والجمهور الموجود خلفه. فحين يجري توجيه الرسالة إلى المجتمع مباشرة، يصبح الهدف ليس إقناع الحكومة الإيرانية، وإنما التأثير في البيئة التي تستند إليها هذه الحكومة، أو على الأقل إعادة تشكيل صورة الصراع لدى قطاعات من الجمهور</w:t>
      </w:r>
      <w:r w:rsidRPr="00C005C8">
        <w:rPr>
          <w:rFonts w:ascii="Simplified Arabic" w:hAnsi="Simplified Arabic" w:cs="Simplified Arabic" w:hint="cs"/>
          <w:sz w:val="28"/>
          <w:szCs w:val="28"/>
        </w:rPr>
        <w:t>.</w:t>
      </w:r>
    </w:p>
    <w:p w14:paraId="31D78A0B" w14:textId="56B4B152" w:rsidR="00C005C8" w:rsidRPr="00C005C8" w:rsidRDefault="00C005C8" w:rsidP="00C005C8">
      <w:pPr>
        <w:bidi/>
        <w:rPr>
          <w:rFonts w:ascii="Simplified Arabic" w:hAnsi="Simplified Arabic" w:cs="Simplified Arabic"/>
          <w:sz w:val="28"/>
          <w:szCs w:val="28"/>
          <w:rtl/>
        </w:rPr>
      </w:pPr>
      <w:r w:rsidRPr="00C005C8">
        <w:rPr>
          <w:rFonts w:ascii="Simplified Arabic" w:hAnsi="Simplified Arabic" w:cs="Simplified Arabic" w:hint="cs"/>
          <w:sz w:val="28"/>
          <w:szCs w:val="28"/>
          <w:rtl/>
        </w:rPr>
        <w:t>لكن هذه الرسالة تحمل في الوقت نفسه تناقضًا جوهريًا: ف</w:t>
      </w:r>
      <w:r w:rsidR="00306234">
        <w:rPr>
          <w:rFonts w:ascii="Simplified Arabic" w:hAnsi="Simplified Arabic" w:cs="Simplified Arabic" w:hint="cs"/>
          <w:sz w:val="28"/>
          <w:szCs w:val="28"/>
          <w:rtl/>
        </w:rPr>
        <w:t>الكيان ال</w:t>
      </w:r>
      <w:r w:rsidRPr="00C005C8">
        <w:rPr>
          <w:rFonts w:ascii="Simplified Arabic" w:hAnsi="Simplified Arabic" w:cs="Simplified Arabic" w:hint="cs"/>
          <w:sz w:val="28"/>
          <w:szCs w:val="28"/>
          <w:rtl/>
        </w:rPr>
        <w:t>إسرائيل</w:t>
      </w:r>
      <w:r w:rsidR="00306234">
        <w:rPr>
          <w:rFonts w:ascii="Simplified Arabic" w:hAnsi="Simplified Arabic" w:cs="Simplified Arabic" w:hint="cs"/>
          <w:sz w:val="28"/>
          <w:szCs w:val="28"/>
          <w:rtl/>
        </w:rPr>
        <w:t>ي</w:t>
      </w:r>
      <w:r w:rsidRPr="00C005C8">
        <w:rPr>
          <w:rFonts w:ascii="Simplified Arabic" w:hAnsi="Simplified Arabic" w:cs="Simplified Arabic" w:hint="cs"/>
          <w:sz w:val="28"/>
          <w:szCs w:val="28"/>
          <w:rtl/>
        </w:rPr>
        <w:t xml:space="preserve"> لا </w:t>
      </w:r>
      <w:r w:rsidR="00306234">
        <w:rPr>
          <w:rFonts w:ascii="Simplified Arabic" w:hAnsi="Simplified Arabic" w:cs="Simplified Arabic" w:hint="cs"/>
          <w:sz w:val="28"/>
          <w:szCs w:val="28"/>
          <w:rtl/>
        </w:rPr>
        <w:t>ي</w:t>
      </w:r>
      <w:r w:rsidRPr="00C005C8">
        <w:rPr>
          <w:rFonts w:ascii="Simplified Arabic" w:hAnsi="Simplified Arabic" w:cs="Simplified Arabic" w:hint="cs"/>
          <w:sz w:val="28"/>
          <w:szCs w:val="28"/>
          <w:rtl/>
        </w:rPr>
        <w:t>قدم نفسه هنا باعتباره طرفًا محايدًا يقدم خدمة تقنية، وإنما هي طرف مباشر في صراع مع إيران. لذلك فإن تقديم «ستارلينك» لا يمكن فصله عن إعلان دانون الصريح بأن</w:t>
      </w:r>
      <w:r w:rsidR="00306234">
        <w:rPr>
          <w:rFonts w:ascii="Simplified Arabic" w:hAnsi="Simplified Arabic" w:cs="Simplified Arabic" w:hint="cs"/>
          <w:sz w:val="28"/>
          <w:szCs w:val="28"/>
          <w:rtl/>
        </w:rPr>
        <w:t xml:space="preserve"> الكيان</w:t>
      </w:r>
      <w:r w:rsidRPr="00C005C8">
        <w:rPr>
          <w:rFonts w:ascii="Simplified Arabic" w:hAnsi="Simplified Arabic" w:cs="Simplified Arabic" w:hint="cs"/>
          <w:sz w:val="28"/>
          <w:szCs w:val="28"/>
          <w:rtl/>
        </w:rPr>
        <w:t xml:space="preserve"> </w:t>
      </w:r>
      <w:r w:rsidR="00306234">
        <w:rPr>
          <w:rFonts w:ascii="Simplified Arabic" w:hAnsi="Simplified Arabic" w:cs="Simplified Arabic" w:hint="cs"/>
          <w:sz w:val="28"/>
          <w:szCs w:val="28"/>
          <w:rtl/>
        </w:rPr>
        <w:t>ال</w:t>
      </w:r>
      <w:r w:rsidRPr="00C005C8">
        <w:rPr>
          <w:rFonts w:ascii="Simplified Arabic" w:hAnsi="Simplified Arabic" w:cs="Simplified Arabic" w:hint="cs"/>
          <w:sz w:val="28"/>
          <w:szCs w:val="28"/>
          <w:rtl/>
        </w:rPr>
        <w:t>إسرائيل</w:t>
      </w:r>
      <w:r w:rsidR="00306234">
        <w:rPr>
          <w:rFonts w:ascii="Simplified Arabic" w:hAnsi="Simplified Arabic" w:cs="Simplified Arabic" w:hint="cs"/>
          <w:sz w:val="28"/>
          <w:szCs w:val="28"/>
          <w:rtl/>
        </w:rPr>
        <w:t>ي</w:t>
      </w:r>
      <w:r w:rsidRPr="00C005C8">
        <w:rPr>
          <w:rFonts w:ascii="Simplified Arabic" w:hAnsi="Simplified Arabic" w:cs="Simplified Arabic" w:hint="cs"/>
          <w:sz w:val="28"/>
          <w:szCs w:val="28"/>
          <w:rtl/>
        </w:rPr>
        <w:t xml:space="preserve"> «</w:t>
      </w:r>
      <w:r w:rsidR="007A39B4">
        <w:rPr>
          <w:rFonts w:ascii="Simplified Arabic" w:hAnsi="Simplified Arabic" w:cs="Simplified Arabic" w:hint="cs"/>
          <w:sz w:val="28"/>
          <w:szCs w:val="28"/>
          <w:rtl/>
        </w:rPr>
        <w:t>ي</w:t>
      </w:r>
      <w:r w:rsidRPr="00C005C8">
        <w:rPr>
          <w:rFonts w:ascii="Simplified Arabic" w:hAnsi="Simplified Arabic" w:cs="Simplified Arabic" w:hint="cs"/>
          <w:sz w:val="28"/>
          <w:szCs w:val="28"/>
          <w:rtl/>
        </w:rPr>
        <w:t>تمنى تغيير النظام» في إيران</w:t>
      </w:r>
      <w:r w:rsidRPr="00C005C8">
        <w:rPr>
          <w:rFonts w:ascii="Simplified Arabic" w:hAnsi="Simplified Arabic" w:cs="Simplified Arabic" w:hint="cs"/>
          <w:sz w:val="28"/>
          <w:szCs w:val="28"/>
        </w:rPr>
        <w:t xml:space="preserve">. </w:t>
      </w:r>
    </w:p>
    <w:p w14:paraId="4ADC34CA" w14:textId="77777777" w:rsidR="00C005C8" w:rsidRPr="00C005C8" w:rsidRDefault="00C005C8" w:rsidP="00C005C8">
      <w:pPr>
        <w:bidi/>
        <w:rPr>
          <w:rFonts w:ascii="Simplified Arabic" w:hAnsi="Simplified Arabic" w:cs="Simplified Arabic"/>
          <w:sz w:val="28"/>
          <w:szCs w:val="28"/>
          <w:rtl/>
        </w:rPr>
      </w:pPr>
      <w:r w:rsidRPr="00C005C8">
        <w:rPr>
          <w:rFonts w:ascii="Simplified Arabic" w:hAnsi="Simplified Arabic" w:cs="Simplified Arabic" w:hint="cs"/>
          <w:sz w:val="28"/>
          <w:szCs w:val="28"/>
          <w:rtl/>
        </w:rPr>
        <w:lastRenderedPageBreak/>
        <w:t>وهذا التفصيل مهم في قراءة الرسالة؛ لأنه ينقلها من مجرد الدفاع عن حرية الاتصال إلى محاولة التأثير السياسي في البيئة الداخلية الإيرانية. وبالتالي فإن «ستارلينك» يصبح جزءًا من أداة اتصال استراتيجية تحمل في داخلها هدفًا سياسيًا معلنًا</w:t>
      </w:r>
      <w:r w:rsidRPr="00C005C8">
        <w:rPr>
          <w:rFonts w:ascii="Simplified Arabic" w:hAnsi="Simplified Arabic" w:cs="Simplified Arabic" w:hint="cs"/>
          <w:sz w:val="28"/>
          <w:szCs w:val="28"/>
        </w:rPr>
        <w:t>.</w:t>
      </w:r>
    </w:p>
    <w:p w14:paraId="7CE2162D" w14:textId="77777777" w:rsidR="00C005C8" w:rsidRPr="00C005C8" w:rsidRDefault="00C005C8" w:rsidP="00C005C8">
      <w:pPr>
        <w:bidi/>
        <w:rPr>
          <w:rFonts w:ascii="Simplified Arabic" w:hAnsi="Simplified Arabic" w:cs="Simplified Arabic"/>
          <w:sz w:val="28"/>
          <w:szCs w:val="28"/>
          <w:rtl/>
        </w:rPr>
      </w:pPr>
      <w:r w:rsidRPr="00C005C8">
        <w:rPr>
          <w:rFonts w:ascii="Simplified Arabic" w:hAnsi="Simplified Arabic" w:cs="Simplified Arabic" w:hint="cs"/>
          <w:sz w:val="28"/>
          <w:szCs w:val="28"/>
          <w:rtl/>
        </w:rPr>
        <w:t>ومن هنا يمكن فهم أهمية اختيار الأمم المتحدة مكانًا لهذه الرسالة. فالمشهد لم يُوجَّه إلى الإيرانيين في الداخل عبر قناة إيرانية مباشرة، بل جرى إنتاجه في أكثر المنابر الدولية رمزية، بحيث تنتقل الصورة من نيويورك إلى وسائل الإعلام ثم إلى المنصات الرقمية، وصولًا إلى الجمهور الإيراني المحتمل</w:t>
      </w:r>
      <w:r w:rsidRPr="00C005C8">
        <w:rPr>
          <w:rFonts w:ascii="Simplified Arabic" w:hAnsi="Simplified Arabic" w:cs="Simplified Arabic" w:hint="cs"/>
          <w:sz w:val="28"/>
          <w:szCs w:val="28"/>
        </w:rPr>
        <w:t>.</w:t>
      </w:r>
    </w:p>
    <w:p w14:paraId="0879B2AA" w14:textId="77777777" w:rsidR="00C005C8" w:rsidRPr="00C005C8" w:rsidRDefault="00C005C8" w:rsidP="00C005C8">
      <w:pPr>
        <w:bidi/>
        <w:rPr>
          <w:rFonts w:ascii="Simplified Arabic" w:hAnsi="Simplified Arabic" w:cs="Simplified Arabic"/>
          <w:sz w:val="28"/>
          <w:szCs w:val="28"/>
          <w:rtl/>
        </w:rPr>
      </w:pPr>
      <w:r w:rsidRPr="00C005C8">
        <w:rPr>
          <w:rFonts w:ascii="Simplified Arabic" w:hAnsi="Simplified Arabic" w:cs="Simplified Arabic" w:hint="cs"/>
          <w:sz w:val="28"/>
          <w:szCs w:val="28"/>
          <w:rtl/>
        </w:rPr>
        <w:t>وبذلك تتشكل سلسلة اتصال متعددة المستويات</w:t>
      </w:r>
      <w:r w:rsidRPr="00C005C8">
        <w:rPr>
          <w:rFonts w:ascii="Simplified Arabic" w:hAnsi="Simplified Arabic" w:cs="Simplified Arabic" w:hint="cs"/>
          <w:sz w:val="28"/>
          <w:szCs w:val="28"/>
        </w:rPr>
        <w:t>:</w:t>
      </w:r>
    </w:p>
    <w:p w14:paraId="3FC7D00A" w14:textId="77777777" w:rsidR="00C005C8" w:rsidRPr="00C005C8" w:rsidRDefault="00C005C8" w:rsidP="00C005C8">
      <w:pPr>
        <w:bidi/>
        <w:rPr>
          <w:rFonts w:ascii="Simplified Arabic" w:hAnsi="Simplified Arabic" w:cs="Simplified Arabic"/>
          <w:sz w:val="28"/>
          <w:szCs w:val="28"/>
          <w:rtl/>
        </w:rPr>
      </w:pPr>
      <w:r w:rsidRPr="00C005C8">
        <w:rPr>
          <w:rFonts w:ascii="Simplified Arabic" w:hAnsi="Simplified Arabic" w:cs="Simplified Arabic" w:hint="cs"/>
          <w:sz w:val="28"/>
          <w:szCs w:val="28"/>
          <w:rtl/>
        </w:rPr>
        <w:t xml:space="preserve">الأمم المتحدة </w:t>
      </w:r>
      <w:r w:rsidRPr="00C005C8">
        <w:rPr>
          <w:rFonts w:ascii="Times New Roman" w:hAnsi="Times New Roman" w:cs="Times New Roman" w:hint="cs"/>
          <w:sz w:val="28"/>
          <w:szCs w:val="28"/>
          <w:rtl/>
        </w:rPr>
        <w:t>→</w:t>
      </w:r>
      <w:r w:rsidRPr="00C005C8">
        <w:rPr>
          <w:rFonts w:ascii="Simplified Arabic" w:hAnsi="Simplified Arabic" w:cs="Simplified Arabic" w:hint="cs"/>
          <w:sz w:val="28"/>
          <w:szCs w:val="28"/>
          <w:rtl/>
        </w:rPr>
        <w:t xml:space="preserve"> وسائل الإعلام </w:t>
      </w:r>
      <w:r w:rsidRPr="00C005C8">
        <w:rPr>
          <w:rFonts w:ascii="Times New Roman" w:hAnsi="Times New Roman" w:cs="Times New Roman" w:hint="cs"/>
          <w:sz w:val="28"/>
          <w:szCs w:val="28"/>
          <w:rtl/>
        </w:rPr>
        <w:t>→</w:t>
      </w:r>
      <w:r w:rsidRPr="00C005C8">
        <w:rPr>
          <w:rFonts w:ascii="Simplified Arabic" w:hAnsi="Simplified Arabic" w:cs="Simplified Arabic" w:hint="cs"/>
          <w:sz w:val="28"/>
          <w:szCs w:val="28"/>
          <w:rtl/>
        </w:rPr>
        <w:t xml:space="preserve"> المنصات الرقمية </w:t>
      </w:r>
      <w:r w:rsidRPr="00C005C8">
        <w:rPr>
          <w:rFonts w:ascii="Times New Roman" w:hAnsi="Times New Roman" w:cs="Times New Roman" w:hint="cs"/>
          <w:sz w:val="28"/>
          <w:szCs w:val="28"/>
          <w:rtl/>
        </w:rPr>
        <w:t>→</w:t>
      </w:r>
      <w:r w:rsidRPr="00C005C8">
        <w:rPr>
          <w:rFonts w:ascii="Simplified Arabic" w:hAnsi="Simplified Arabic" w:cs="Simplified Arabic" w:hint="cs"/>
          <w:sz w:val="28"/>
          <w:szCs w:val="28"/>
          <w:rtl/>
        </w:rPr>
        <w:t xml:space="preserve"> الجمهور الدولي </w:t>
      </w:r>
      <w:r w:rsidRPr="00C005C8">
        <w:rPr>
          <w:rFonts w:ascii="Times New Roman" w:hAnsi="Times New Roman" w:cs="Times New Roman" w:hint="cs"/>
          <w:sz w:val="28"/>
          <w:szCs w:val="28"/>
          <w:rtl/>
        </w:rPr>
        <w:t>→</w:t>
      </w:r>
      <w:r w:rsidRPr="00C005C8">
        <w:rPr>
          <w:rFonts w:ascii="Simplified Arabic" w:hAnsi="Simplified Arabic" w:cs="Simplified Arabic" w:hint="cs"/>
          <w:sz w:val="28"/>
          <w:szCs w:val="28"/>
          <w:rtl/>
        </w:rPr>
        <w:t xml:space="preserve"> الجمهور الإيراني</w:t>
      </w:r>
      <w:r w:rsidRPr="00C005C8">
        <w:rPr>
          <w:rFonts w:ascii="Simplified Arabic" w:hAnsi="Simplified Arabic" w:cs="Simplified Arabic" w:hint="cs"/>
          <w:sz w:val="28"/>
          <w:szCs w:val="28"/>
        </w:rPr>
        <w:t>.</w:t>
      </w:r>
    </w:p>
    <w:p w14:paraId="6F84F6E2" w14:textId="77777777" w:rsidR="00C005C8" w:rsidRPr="00C005C8" w:rsidRDefault="00C005C8" w:rsidP="00C005C8">
      <w:pPr>
        <w:bidi/>
        <w:rPr>
          <w:rFonts w:ascii="Simplified Arabic" w:hAnsi="Simplified Arabic" w:cs="Simplified Arabic"/>
          <w:sz w:val="28"/>
          <w:szCs w:val="28"/>
          <w:rtl/>
        </w:rPr>
      </w:pPr>
      <w:r w:rsidRPr="00C005C8">
        <w:rPr>
          <w:rFonts w:ascii="Simplified Arabic" w:hAnsi="Simplified Arabic" w:cs="Simplified Arabic" w:hint="cs"/>
          <w:sz w:val="28"/>
          <w:szCs w:val="28"/>
          <w:rtl/>
        </w:rPr>
        <w:t>وهذا يجعل الحادثة مثالًا واضحًا على تداخل الدبلوماسية العامة، والاتصال الاستراتيجي، والجهد المعلوماتي في الصراعات الحديثة</w:t>
      </w:r>
      <w:r w:rsidRPr="00C005C8">
        <w:rPr>
          <w:rFonts w:ascii="Simplified Arabic" w:hAnsi="Simplified Arabic" w:cs="Simplified Arabic" w:hint="cs"/>
          <w:sz w:val="28"/>
          <w:szCs w:val="28"/>
        </w:rPr>
        <w:t>.</w:t>
      </w:r>
    </w:p>
    <w:p w14:paraId="5B00217A" w14:textId="77777777" w:rsidR="00C005C8" w:rsidRPr="00C005C8" w:rsidRDefault="00C005C8" w:rsidP="00C005C8">
      <w:pPr>
        <w:bidi/>
        <w:rPr>
          <w:rFonts w:ascii="Simplified Arabic" w:hAnsi="Simplified Arabic" w:cs="Simplified Arabic"/>
          <w:sz w:val="28"/>
          <w:szCs w:val="28"/>
          <w:rtl/>
        </w:rPr>
      </w:pPr>
      <w:r w:rsidRPr="00C005C8">
        <w:rPr>
          <w:rFonts w:ascii="Simplified Arabic" w:hAnsi="Simplified Arabic" w:cs="Simplified Arabic" w:hint="cs"/>
          <w:sz w:val="28"/>
          <w:szCs w:val="28"/>
          <w:rtl/>
        </w:rPr>
        <w:t>ومع ذلك، فإن الوصول إلى الجمهور لا يعني بالضرورة القدرة على التأثير فيه. فوجود الرسالة وانتشارها شيء، وقدرتها على تغيير الإدراك أو السلوك شيء آخر. ولذلك فإن تحليل هذه العملية يجب أن يميز بين إنتاج الرسالة، وانتشارها، ثم قدرتها الفعلية على تحقيق الأثر الإدراكي المقصود</w:t>
      </w:r>
      <w:r w:rsidRPr="00C005C8">
        <w:rPr>
          <w:rFonts w:ascii="Simplified Arabic" w:hAnsi="Simplified Arabic" w:cs="Simplified Arabic" w:hint="cs"/>
          <w:sz w:val="28"/>
          <w:szCs w:val="28"/>
        </w:rPr>
        <w:t>.</w:t>
      </w:r>
    </w:p>
    <w:p w14:paraId="2F113C62" w14:textId="6662D204" w:rsidR="00C005C8" w:rsidRPr="00C005C8" w:rsidRDefault="00C005C8" w:rsidP="00C005C8">
      <w:pPr>
        <w:bidi/>
        <w:rPr>
          <w:rFonts w:ascii="Simplified Arabic" w:hAnsi="Simplified Arabic" w:cs="Simplified Arabic"/>
          <w:sz w:val="28"/>
          <w:szCs w:val="28"/>
          <w:rtl/>
        </w:rPr>
      </w:pPr>
      <w:r w:rsidRPr="00C005C8">
        <w:rPr>
          <w:rFonts w:ascii="Simplified Arabic" w:hAnsi="Simplified Arabic" w:cs="Simplified Arabic" w:hint="cs"/>
          <w:sz w:val="28"/>
          <w:szCs w:val="28"/>
          <w:rtl/>
        </w:rPr>
        <w:t>وهنا نصل إلى النقطة الأكثر أهمية في المقالة: إذا كان</w:t>
      </w:r>
      <w:r w:rsidR="007A39B4">
        <w:rPr>
          <w:rFonts w:ascii="Simplified Arabic" w:hAnsi="Simplified Arabic" w:cs="Simplified Arabic" w:hint="cs"/>
          <w:sz w:val="28"/>
          <w:szCs w:val="28"/>
          <w:rtl/>
        </w:rPr>
        <w:t xml:space="preserve"> الكيان</w:t>
      </w:r>
      <w:r w:rsidRPr="00C005C8">
        <w:rPr>
          <w:rFonts w:ascii="Simplified Arabic" w:hAnsi="Simplified Arabic" w:cs="Simplified Arabic" w:hint="cs"/>
          <w:sz w:val="28"/>
          <w:szCs w:val="28"/>
          <w:rtl/>
        </w:rPr>
        <w:t xml:space="preserve"> </w:t>
      </w:r>
      <w:r w:rsidR="007A39B4">
        <w:rPr>
          <w:rFonts w:ascii="Simplified Arabic" w:hAnsi="Simplified Arabic" w:cs="Simplified Arabic" w:hint="cs"/>
          <w:sz w:val="28"/>
          <w:szCs w:val="28"/>
          <w:rtl/>
        </w:rPr>
        <w:t>ال</w:t>
      </w:r>
      <w:r w:rsidRPr="00C005C8">
        <w:rPr>
          <w:rFonts w:ascii="Simplified Arabic" w:hAnsi="Simplified Arabic" w:cs="Simplified Arabic" w:hint="cs"/>
          <w:sz w:val="28"/>
          <w:szCs w:val="28"/>
          <w:rtl/>
        </w:rPr>
        <w:t>إسرائيل</w:t>
      </w:r>
      <w:r w:rsidR="007A39B4">
        <w:rPr>
          <w:rFonts w:ascii="Simplified Arabic" w:hAnsi="Simplified Arabic" w:cs="Simplified Arabic" w:hint="cs"/>
          <w:sz w:val="28"/>
          <w:szCs w:val="28"/>
          <w:rtl/>
        </w:rPr>
        <w:t>ي</w:t>
      </w:r>
      <w:r w:rsidRPr="00C005C8">
        <w:rPr>
          <w:rFonts w:ascii="Simplified Arabic" w:hAnsi="Simplified Arabic" w:cs="Simplified Arabic" w:hint="cs"/>
          <w:sz w:val="28"/>
          <w:szCs w:val="28"/>
          <w:rtl/>
        </w:rPr>
        <w:t xml:space="preserve"> قد حاول استخدام «ستارلينك» للوصول إلى المجتمع الإيراني، فهل كان التجاهل الإيراني مجرد رفض للجهاز، أم أنه مثّل بدوره محاولة لمنع الطرف </w:t>
      </w:r>
      <w:r w:rsidR="007A39B4">
        <w:rPr>
          <w:rFonts w:ascii="Simplified Arabic" w:hAnsi="Simplified Arabic" w:cs="Simplified Arabic" w:hint="cs"/>
          <w:sz w:val="28"/>
          <w:szCs w:val="28"/>
          <w:rtl/>
        </w:rPr>
        <w:t>الصهيوني</w:t>
      </w:r>
      <w:r w:rsidRPr="00C005C8">
        <w:rPr>
          <w:rFonts w:ascii="Simplified Arabic" w:hAnsi="Simplified Arabic" w:cs="Simplified Arabic" w:hint="cs"/>
          <w:sz w:val="28"/>
          <w:szCs w:val="28"/>
          <w:rtl/>
        </w:rPr>
        <w:t xml:space="preserve"> من فرض الإطار الذي يريد أن تُقرأ من خلاله الحادثة؟</w:t>
      </w:r>
    </w:p>
    <w:p w14:paraId="52926432" w14:textId="77777777" w:rsidR="00C005C8" w:rsidRPr="00527C6E" w:rsidRDefault="00C005C8" w:rsidP="00C005C8">
      <w:pPr>
        <w:bidi/>
        <w:rPr>
          <w:rFonts w:ascii="Simplified Arabic" w:hAnsi="Simplified Arabic" w:cs="Simplified Arabic"/>
          <w:b/>
          <w:bCs/>
          <w:sz w:val="28"/>
          <w:szCs w:val="28"/>
          <w:rtl/>
        </w:rPr>
      </w:pPr>
      <w:r w:rsidRPr="00527C6E">
        <w:rPr>
          <w:rFonts w:ascii="Simplified Arabic" w:hAnsi="Simplified Arabic" w:cs="Simplified Arabic" w:hint="cs"/>
          <w:b/>
          <w:bCs/>
          <w:sz w:val="28"/>
          <w:szCs w:val="28"/>
          <w:rtl/>
        </w:rPr>
        <w:t>سادسًا: المعركة على الرواية.. من يحدد معنى المشهد؟</w:t>
      </w:r>
    </w:p>
    <w:p w14:paraId="551AA542" w14:textId="1F219DA9" w:rsidR="00C005C8" w:rsidRPr="00C005C8" w:rsidRDefault="00C005C8" w:rsidP="00C005C8">
      <w:pPr>
        <w:bidi/>
        <w:rPr>
          <w:rFonts w:ascii="Simplified Arabic" w:hAnsi="Simplified Arabic" w:cs="Simplified Arabic"/>
          <w:sz w:val="28"/>
          <w:szCs w:val="28"/>
          <w:rtl/>
        </w:rPr>
      </w:pPr>
      <w:r w:rsidRPr="00C005C8">
        <w:rPr>
          <w:rFonts w:ascii="Simplified Arabic" w:hAnsi="Simplified Arabic" w:cs="Simplified Arabic" w:hint="cs"/>
          <w:sz w:val="28"/>
          <w:szCs w:val="28"/>
          <w:rtl/>
        </w:rPr>
        <w:t>تكمن أهمية حادثة «ستارلينك» في أن طرفيها لم يكونا يتنافسان فقط على الفعل، بل على تفسير الفعل. ف</w:t>
      </w:r>
      <w:r w:rsidR="007A39B4">
        <w:rPr>
          <w:rFonts w:ascii="Simplified Arabic" w:hAnsi="Simplified Arabic" w:cs="Simplified Arabic" w:hint="cs"/>
          <w:sz w:val="28"/>
          <w:szCs w:val="28"/>
          <w:rtl/>
        </w:rPr>
        <w:t>الكيان ال</w:t>
      </w:r>
      <w:r w:rsidRPr="00C005C8">
        <w:rPr>
          <w:rFonts w:ascii="Simplified Arabic" w:hAnsi="Simplified Arabic" w:cs="Simplified Arabic" w:hint="cs"/>
          <w:sz w:val="28"/>
          <w:szCs w:val="28"/>
          <w:rtl/>
        </w:rPr>
        <w:t>إسرائيل</w:t>
      </w:r>
      <w:r w:rsidR="007A39B4">
        <w:rPr>
          <w:rFonts w:ascii="Simplified Arabic" w:hAnsi="Simplified Arabic" w:cs="Simplified Arabic" w:hint="cs"/>
          <w:sz w:val="28"/>
          <w:szCs w:val="28"/>
          <w:rtl/>
        </w:rPr>
        <w:t>ي</w:t>
      </w:r>
      <w:r w:rsidRPr="00C005C8">
        <w:rPr>
          <w:rFonts w:ascii="Simplified Arabic" w:hAnsi="Simplified Arabic" w:cs="Simplified Arabic" w:hint="cs"/>
          <w:sz w:val="28"/>
          <w:szCs w:val="28"/>
          <w:rtl/>
        </w:rPr>
        <w:t xml:space="preserve"> أراد أن يُقرأ المشهد باعتباره رسالة إلى الإيرانيين: هناك وسيلة للاتصال بالعالم، وهناك طرف </w:t>
      </w:r>
      <w:r w:rsidR="007A39B4">
        <w:rPr>
          <w:rFonts w:ascii="Simplified Arabic" w:hAnsi="Simplified Arabic" w:cs="Simplified Arabic" w:hint="cs"/>
          <w:sz w:val="28"/>
          <w:szCs w:val="28"/>
          <w:rtl/>
        </w:rPr>
        <w:t>صهيوني</w:t>
      </w:r>
      <w:r w:rsidRPr="00C005C8">
        <w:rPr>
          <w:rFonts w:ascii="Simplified Arabic" w:hAnsi="Simplified Arabic" w:cs="Simplified Arabic" w:hint="cs"/>
          <w:sz w:val="28"/>
          <w:szCs w:val="28"/>
          <w:rtl/>
        </w:rPr>
        <w:t xml:space="preserve"> يقول إنه يريد مساعدتهم على تجاوز القيود والوصول إلى «الحرية». وقد سبق ذلك خطاب نتنياهو الذي قدم فيه الجهاز بوصفه وسيلة للوصول إلى المعلومات وممارسة حرية الفكر والتعبير</w:t>
      </w:r>
      <w:r w:rsidR="007A39B4">
        <w:rPr>
          <w:rFonts w:ascii="Simplified Arabic" w:hAnsi="Simplified Arabic" w:cs="Simplified Arabic" w:hint="cs"/>
          <w:sz w:val="28"/>
          <w:szCs w:val="28"/>
          <w:rtl/>
        </w:rPr>
        <w:t>.</w:t>
      </w:r>
    </w:p>
    <w:p w14:paraId="6DC01C7F" w14:textId="39E53480" w:rsidR="00C005C8" w:rsidRPr="00C005C8" w:rsidRDefault="00C005C8" w:rsidP="00C005C8">
      <w:pPr>
        <w:bidi/>
        <w:rPr>
          <w:rFonts w:ascii="Simplified Arabic" w:hAnsi="Simplified Arabic" w:cs="Simplified Arabic"/>
          <w:sz w:val="28"/>
          <w:szCs w:val="28"/>
          <w:rtl/>
        </w:rPr>
      </w:pPr>
      <w:r w:rsidRPr="00C005C8">
        <w:rPr>
          <w:rFonts w:ascii="Simplified Arabic" w:hAnsi="Simplified Arabic" w:cs="Simplified Arabic" w:hint="cs"/>
          <w:sz w:val="28"/>
          <w:szCs w:val="28"/>
          <w:rtl/>
        </w:rPr>
        <w:t xml:space="preserve">لكن الرسالة لا تصبح رواية مكتملة بمجرد إنتاجها؛ إذ تحتاج إلى جمهور يتفاعل معها، وإلى سلوك من الطرف المقابل يمكن إدخاله في تفسيرها. وهنا تحديدًا اكتسب الموقف الإيراني أهميته. فالممثل الإيراني </w:t>
      </w:r>
      <w:r w:rsidRPr="00C005C8">
        <w:rPr>
          <w:rFonts w:ascii="Simplified Arabic" w:hAnsi="Simplified Arabic" w:cs="Simplified Arabic" w:hint="cs"/>
          <w:sz w:val="28"/>
          <w:szCs w:val="28"/>
          <w:rtl/>
        </w:rPr>
        <w:lastRenderedPageBreak/>
        <w:t>لم يقبل الجهاز ولم يدخل في مواجهة لفظية مع دانون، بل تجاهله واستمر في موقفه، وهو ما وثقته التقارير المنشورة وتسجيل الواقعة الذي نشره دانون نفسه</w:t>
      </w:r>
      <w:r w:rsidRPr="00C005C8">
        <w:rPr>
          <w:rFonts w:ascii="Simplified Arabic" w:hAnsi="Simplified Arabic" w:cs="Simplified Arabic" w:hint="cs"/>
          <w:sz w:val="28"/>
          <w:szCs w:val="28"/>
        </w:rPr>
        <w:t xml:space="preserve">. </w:t>
      </w:r>
    </w:p>
    <w:p w14:paraId="1A664B41" w14:textId="75CA2304" w:rsidR="00C005C8" w:rsidRPr="00C005C8" w:rsidRDefault="00C005C8" w:rsidP="00C005C8">
      <w:pPr>
        <w:bidi/>
        <w:rPr>
          <w:rFonts w:ascii="Simplified Arabic" w:hAnsi="Simplified Arabic" w:cs="Simplified Arabic"/>
          <w:sz w:val="28"/>
          <w:szCs w:val="28"/>
          <w:rtl/>
        </w:rPr>
      </w:pPr>
      <w:r w:rsidRPr="00C005C8">
        <w:rPr>
          <w:rFonts w:ascii="Simplified Arabic" w:hAnsi="Simplified Arabic" w:cs="Simplified Arabic" w:hint="cs"/>
          <w:sz w:val="28"/>
          <w:szCs w:val="28"/>
          <w:rtl/>
        </w:rPr>
        <w:t>هذا السلوك غيّر بنية المشهد الإعلامي. فبدل أن تتحول الواقعة إلى حوار أو مشادة بين ممثلين لدولتين، بقيت في حدود فعل</w:t>
      </w:r>
      <w:r w:rsidR="00ED6F11">
        <w:rPr>
          <w:rFonts w:ascii="Simplified Arabic" w:hAnsi="Simplified Arabic" w:cs="Simplified Arabic" w:hint="cs"/>
          <w:sz w:val="28"/>
          <w:szCs w:val="28"/>
          <w:rtl/>
        </w:rPr>
        <w:t xml:space="preserve"> الممثل للكيان</w:t>
      </w:r>
      <w:r w:rsidRPr="00C005C8">
        <w:rPr>
          <w:rFonts w:ascii="Simplified Arabic" w:hAnsi="Simplified Arabic" w:cs="Simplified Arabic" w:hint="cs"/>
          <w:sz w:val="28"/>
          <w:szCs w:val="28"/>
          <w:rtl/>
        </w:rPr>
        <w:t xml:space="preserve"> </w:t>
      </w:r>
      <w:r w:rsidR="00ED6F11">
        <w:rPr>
          <w:rFonts w:ascii="Simplified Arabic" w:hAnsi="Simplified Arabic" w:cs="Simplified Arabic" w:hint="cs"/>
          <w:sz w:val="28"/>
          <w:szCs w:val="28"/>
          <w:rtl/>
        </w:rPr>
        <w:t>ال</w:t>
      </w:r>
      <w:r w:rsidRPr="00C005C8">
        <w:rPr>
          <w:rFonts w:ascii="Simplified Arabic" w:hAnsi="Simplified Arabic" w:cs="Simplified Arabic" w:hint="cs"/>
          <w:sz w:val="28"/>
          <w:szCs w:val="28"/>
          <w:rtl/>
        </w:rPr>
        <w:t>إسرائيلي واستجابة إيرانية صامتة. وهذا يعني أن الطرف الإيراني لم يمنحها مادة إضافية يمكن البناء عليها</w:t>
      </w:r>
      <w:r w:rsidRPr="00C005C8">
        <w:rPr>
          <w:rFonts w:ascii="Simplified Arabic" w:hAnsi="Simplified Arabic" w:cs="Simplified Arabic" w:hint="cs"/>
          <w:sz w:val="28"/>
          <w:szCs w:val="28"/>
        </w:rPr>
        <w:t>.</w:t>
      </w:r>
    </w:p>
    <w:p w14:paraId="6161B22F" w14:textId="77777777" w:rsidR="00C005C8" w:rsidRPr="00C005C8" w:rsidRDefault="00C005C8" w:rsidP="00C005C8">
      <w:pPr>
        <w:bidi/>
        <w:rPr>
          <w:rFonts w:ascii="Simplified Arabic" w:hAnsi="Simplified Arabic" w:cs="Simplified Arabic"/>
          <w:sz w:val="28"/>
          <w:szCs w:val="28"/>
          <w:rtl/>
        </w:rPr>
      </w:pPr>
      <w:r w:rsidRPr="00C005C8">
        <w:rPr>
          <w:rFonts w:ascii="Simplified Arabic" w:hAnsi="Simplified Arabic" w:cs="Simplified Arabic" w:hint="cs"/>
          <w:sz w:val="28"/>
          <w:szCs w:val="28"/>
          <w:rtl/>
        </w:rPr>
        <w:t>وهنا تظهر قاعدة مهمة في الحرب الإدراكية: الطرف الذي يبدأ صناعة المشهد لا يملك بالضرورة السيطرة على معناه النهائي. فالمعنى يتشكل من الفعل ورد الفعل، ومن طريقة تقديم وسائل الإعلام للواقعة، ومن قدرة كل طرف على ربطها بسرديته الأوسع</w:t>
      </w:r>
      <w:r w:rsidRPr="00C005C8">
        <w:rPr>
          <w:rFonts w:ascii="Simplified Arabic" w:hAnsi="Simplified Arabic" w:cs="Simplified Arabic" w:hint="cs"/>
          <w:sz w:val="28"/>
          <w:szCs w:val="28"/>
        </w:rPr>
        <w:t>.</w:t>
      </w:r>
    </w:p>
    <w:p w14:paraId="7BFDB067" w14:textId="449BD9EB" w:rsidR="00C005C8" w:rsidRPr="00C005C8" w:rsidRDefault="00C005C8" w:rsidP="00C005C8">
      <w:pPr>
        <w:bidi/>
        <w:rPr>
          <w:rFonts w:ascii="Simplified Arabic" w:hAnsi="Simplified Arabic" w:cs="Simplified Arabic"/>
          <w:sz w:val="28"/>
          <w:szCs w:val="28"/>
          <w:rtl/>
        </w:rPr>
      </w:pPr>
      <w:r w:rsidRPr="00C005C8">
        <w:rPr>
          <w:rFonts w:ascii="Simplified Arabic" w:hAnsi="Simplified Arabic" w:cs="Simplified Arabic" w:hint="cs"/>
          <w:sz w:val="28"/>
          <w:szCs w:val="28"/>
          <w:rtl/>
        </w:rPr>
        <w:t>ويمكن ملاحظة ذلك بوضوح في الطريقة التي تعامل بها دانون مع النتيجة. فقد نشر التسجيل على وسائل التواصل الاجتماعي مع تعليق مفاده أن «الممثل الإيراني لم يُرِد ستارلينك»، بما يؤكد أن الصورة نفسها أصبحت جزءًا من المنتج الإعلامي للعملية</w:t>
      </w:r>
      <w:r w:rsidR="00ED6F11">
        <w:rPr>
          <w:rFonts w:ascii="Simplified Arabic" w:hAnsi="Simplified Arabic" w:cs="Simplified Arabic" w:hint="cs"/>
          <w:sz w:val="28"/>
          <w:szCs w:val="28"/>
          <w:rtl/>
        </w:rPr>
        <w:t>.</w:t>
      </w:r>
    </w:p>
    <w:p w14:paraId="21F569CE" w14:textId="2A03EAEF" w:rsidR="00C005C8" w:rsidRPr="00C005C8" w:rsidRDefault="00C005C8" w:rsidP="00C005C8">
      <w:pPr>
        <w:bidi/>
        <w:rPr>
          <w:rFonts w:ascii="Simplified Arabic" w:hAnsi="Simplified Arabic" w:cs="Simplified Arabic"/>
          <w:sz w:val="28"/>
          <w:szCs w:val="28"/>
          <w:rtl/>
        </w:rPr>
      </w:pPr>
      <w:r w:rsidRPr="00C005C8">
        <w:rPr>
          <w:rFonts w:ascii="Simplified Arabic" w:hAnsi="Simplified Arabic" w:cs="Simplified Arabic" w:hint="cs"/>
          <w:sz w:val="28"/>
          <w:szCs w:val="28"/>
          <w:rtl/>
        </w:rPr>
        <w:t>لكن ثمة فارقًا بين إفشال الاستدراج وإفشال الرسالة. فالتجاهل الإيراني حدّ من إمكانية إنتاج مواجهة مباشرة، لكنه لم يمنع انتشار الصورة ولا الرسالة الأصلية. ومن ثم، فإن القراءة الأكثر دقة لا تتمثل في اعتبار ما جرى انتصارًا كاملًا لطرف أو هزيمة كاملة للطرف الآخر، وإنما في القول إن كل طرف حاول التحكم في المعنى الذي سيُستخلص من المشهد</w:t>
      </w:r>
      <w:r w:rsidRPr="00C005C8">
        <w:rPr>
          <w:rFonts w:ascii="Simplified Arabic" w:hAnsi="Simplified Arabic" w:cs="Simplified Arabic" w:hint="cs"/>
          <w:sz w:val="28"/>
          <w:szCs w:val="28"/>
        </w:rPr>
        <w:t>.</w:t>
      </w:r>
    </w:p>
    <w:p w14:paraId="5EE8C0AD" w14:textId="70398BCE" w:rsidR="00C005C8" w:rsidRPr="00C005C8" w:rsidRDefault="00C005C8" w:rsidP="00C005C8">
      <w:pPr>
        <w:bidi/>
        <w:rPr>
          <w:rFonts w:ascii="Simplified Arabic" w:hAnsi="Simplified Arabic" w:cs="Simplified Arabic"/>
          <w:sz w:val="28"/>
          <w:szCs w:val="28"/>
          <w:rtl/>
        </w:rPr>
      </w:pPr>
      <w:r w:rsidRPr="00C005C8">
        <w:rPr>
          <w:rFonts w:ascii="Simplified Arabic" w:hAnsi="Simplified Arabic" w:cs="Simplified Arabic" w:hint="cs"/>
          <w:sz w:val="28"/>
          <w:szCs w:val="28"/>
          <w:rtl/>
        </w:rPr>
        <w:t xml:space="preserve">وهذا يقودنا إلى مستوى أعمق: الحرب الإدراكية لا تجري فقط بين الرسائل المتعارضة، وإنما بين الأطر التي تُفسَّر من خلالها الرسائل. </w:t>
      </w:r>
      <w:r w:rsidR="00ED6F11">
        <w:rPr>
          <w:rFonts w:ascii="Simplified Arabic" w:hAnsi="Simplified Arabic" w:cs="Simplified Arabic" w:hint="cs"/>
          <w:sz w:val="28"/>
          <w:szCs w:val="28"/>
          <w:rtl/>
        </w:rPr>
        <w:t>فالكيان ال</w:t>
      </w:r>
      <w:r w:rsidRPr="00C005C8">
        <w:rPr>
          <w:rFonts w:ascii="Simplified Arabic" w:hAnsi="Simplified Arabic" w:cs="Simplified Arabic" w:hint="cs"/>
          <w:sz w:val="28"/>
          <w:szCs w:val="28"/>
          <w:rtl/>
        </w:rPr>
        <w:t>إسرائيل</w:t>
      </w:r>
      <w:r w:rsidR="00ED6F11">
        <w:rPr>
          <w:rFonts w:ascii="Simplified Arabic" w:hAnsi="Simplified Arabic" w:cs="Simplified Arabic" w:hint="cs"/>
          <w:sz w:val="28"/>
          <w:szCs w:val="28"/>
          <w:rtl/>
        </w:rPr>
        <w:t>ي</w:t>
      </w:r>
      <w:r w:rsidRPr="00C005C8">
        <w:rPr>
          <w:rFonts w:ascii="Simplified Arabic" w:hAnsi="Simplified Arabic" w:cs="Simplified Arabic" w:hint="cs"/>
          <w:sz w:val="28"/>
          <w:szCs w:val="28"/>
          <w:rtl/>
        </w:rPr>
        <w:t xml:space="preserve"> </w:t>
      </w:r>
      <w:r w:rsidR="00ED6F11">
        <w:rPr>
          <w:rFonts w:ascii="Simplified Arabic" w:hAnsi="Simplified Arabic" w:cs="Simplified Arabic" w:hint="cs"/>
          <w:sz w:val="28"/>
          <w:szCs w:val="28"/>
          <w:rtl/>
        </w:rPr>
        <w:t>ي</w:t>
      </w:r>
      <w:r w:rsidRPr="00C005C8">
        <w:rPr>
          <w:rFonts w:ascii="Simplified Arabic" w:hAnsi="Simplified Arabic" w:cs="Simplified Arabic" w:hint="cs"/>
          <w:sz w:val="28"/>
          <w:szCs w:val="28"/>
          <w:rtl/>
        </w:rPr>
        <w:t>قول، من خلال «ستارلينك»: الاتصال يعني الحرية. وفي المقابل، فإن عدم دخول إيران في المشهد يحاول منع</w:t>
      </w:r>
      <w:r w:rsidR="00ED6F11">
        <w:rPr>
          <w:rFonts w:ascii="Simplified Arabic" w:hAnsi="Simplified Arabic" w:cs="Simplified Arabic" w:hint="cs"/>
          <w:sz w:val="28"/>
          <w:szCs w:val="28"/>
          <w:rtl/>
        </w:rPr>
        <w:t>ه</w:t>
      </w:r>
      <w:r w:rsidRPr="00C005C8">
        <w:rPr>
          <w:rFonts w:ascii="Simplified Arabic" w:hAnsi="Simplified Arabic" w:cs="Simplified Arabic" w:hint="cs"/>
          <w:sz w:val="28"/>
          <w:szCs w:val="28"/>
          <w:rtl/>
        </w:rPr>
        <w:t xml:space="preserve"> من فرض صيغة أخرى ضمنية: إيران تواجه عرضًا </w:t>
      </w:r>
      <w:r w:rsidR="00ED6F11">
        <w:rPr>
          <w:rFonts w:ascii="Simplified Arabic" w:hAnsi="Simplified Arabic" w:cs="Simplified Arabic" w:hint="cs"/>
          <w:sz w:val="28"/>
          <w:szCs w:val="28"/>
          <w:rtl/>
        </w:rPr>
        <w:t>من الكيان</w:t>
      </w:r>
      <w:r w:rsidRPr="00C005C8">
        <w:rPr>
          <w:rFonts w:ascii="Simplified Arabic" w:hAnsi="Simplified Arabic" w:cs="Simplified Arabic" w:hint="cs"/>
          <w:sz w:val="28"/>
          <w:szCs w:val="28"/>
          <w:rtl/>
        </w:rPr>
        <w:t xml:space="preserve"> بالاتصال، ثم ترفضه أمام العالم</w:t>
      </w:r>
      <w:r w:rsidRPr="00C005C8">
        <w:rPr>
          <w:rFonts w:ascii="Simplified Arabic" w:hAnsi="Simplified Arabic" w:cs="Simplified Arabic" w:hint="cs"/>
          <w:sz w:val="28"/>
          <w:szCs w:val="28"/>
        </w:rPr>
        <w:t>.</w:t>
      </w:r>
    </w:p>
    <w:p w14:paraId="22349992" w14:textId="77777777" w:rsidR="00C005C8" w:rsidRPr="00C005C8" w:rsidRDefault="00C005C8" w:rsidP="00C005C8">
      <w:pPr>
        <w:bidi/>
        <w:rPr>
          <w:rFonts w:ascii="Simplified Arabic" w:hAnsi="Simplified Arabic" w:cs="Simplified Arabic"/>
          <w:sz w:val="28"/>
          <w:szCs w:val="28"/>
          <w:rtl/>
        </w:rPr>
      </w:pPr>
      <w:r w:rsidRPr="00C005C8">
        <w:rPr>
          <w:rFonts w:ascii="Simplified Arabic" w:hAnsi="Simplified Arabic" w:cs="Simplified Arabic" w:hint="cs"/>
          <w:sz w:val="28"/>
          <w:szCs w:val="28"/>
          <w:rtl/>
        </w:rPr>
        <w:t>وبذلك يصبح الجهاز نفسه أقل أهمية من الرواية التي يُراد أن يمثلها</w:t>
      </w:r>
      <w:r w:rsidRPr="00C005C8">
        <w:rPr>
          <w:rFonts w:ascii="Simplified Arabic" w:hAnsi="Simplified Arabic" w:cs="Simplified Arabic" w:hint="cs"/>
          <w:sz w:val="28"/>
          <w:szCs w:val="28"/>
        </w:rPr>
        <w:t>.</w:t>
      </w:r>
    </w:p>
    <w:p w14:paraId="56F43F05" w14:textId="77777777" w:rsidR="00C005C8" w:rsidRPr="00C005C8" w:rsidRDefault="00C005C8" w:rsidP="00C005C8">
      <w:pPr>
        <w:bidi/>
        <w:rPr>
          <w:rFonts w:ascii="Simplified Arabic" w:hAnsi="Simplified Arabic" w:cs="Simplified Arabic"/>
          <w:sz w:val="28"/>
          <w:szCs w:val="28"/>
          <w:rtl/>
        </w:rPr>
      </w:pPr>
      <w:r w:rsidRPr="00C005C8">
        <w:rPr>
          <w:rFonts w:ascii="Simplified Arabic" w:hAnsi="Simplified Arabic" w:cs="Simplified Arabic" w:hint="cs"/>
          <w:sz w:val="28"/>
          <w:szCs w:val="28"/>
          <w:rtl/>
        </w:rPr>
        <w:t>إن ما حدث في قاعة الأمم المتحدة يوضح كيف يمكن لأداة تقنية صغيرة أن تتحول، في لحظة سياسية محسوبة، إلى عنصر في صراع أوسع على الإدراك: من يملك صورة الحرية؟ من يمثل الجمهور الإيراني؟ من يحدد طبيعة المشكلة؟ ومن يستطيع أن يفرض على الجمهور تفسيرًا معينًا لما شاهده؟</w:t>
      </w:r>
    </w:p>
    <w:p w14:paraId="73227981" w14:textId="77777777" w:rsidR="00C005C8" w:rsidRPr="00C005C8" w:rsidRDefault="00C005C8" w:rsidP="00C005C8">
      <w:pPr>
        <w:bidi/>
        <w:rPr>
          <w:rFonts w:ascii="Simplified Arabic" w:hAnsi="Simplified Arabic" w:cs="Simplified Arabic"/>
          <w:sz w:val="28"/>
          <w:szCs w:val="28"/>
          <w:rtl/>
        </w:rPr>
      </w:pPr>
      <w:r w:rsidRPr="00C005C8">
        <w:rPr>
          <w:rFonts w:ascii="Simplified Arabic" w:hAnsi="Simplified Arabic" w:cs="Simplified Arabic" w:hint="cs"/>
          <w:sz w:val="28"/>
          <w:szCs w:val="28"/>
          <w:rtl/>
        </w:rPr>
        <w:lastRenderedPageBreak/>
        <w:t>وهنا تحديدًا تتجاوز الحادثة حدود المناوشة الدبلوماسية؛ لأنها تكشف أن الصراع الحديث لا يستهدف الأرض والقوة المادية فقط، بل يستهدف أيضًا قدرة الخصم على التحكم في الرواية التي تُفهم من خلالها القوة والصراع والأحداث</w:t>
      </w:r>
      <w:r w:rsidRPr="00C005C8">
        <w:rPr>
          <w:rFonts w:ascii="Simplified Arabic" w:hAnsi="Simplified Arabic" w:cs="Simplified Arabic" w:hint="cs"/>
          <w:sz w:val="28"/>
          <w:szCs w:val="28"/>
        </w:rPr>
        <w:t>.</w:t>
      </w:r>
    </w:p>
    <w:p w14:paraId="40F0E9C2" w14:textId="77777777" w:rsidR="00C005C8" w:rsidRPr="00527C6E" w:rsidRDefault="00C005C8" w:rsidP="00C005C8">
      <w:pPr>
        <w:bidi/>
        <w:rPr>
          <w:rFonts w:ascii="Simplified Arabic" w:hAnsi="Simplified Arabic" w:cs="Simplified Arabic"/>
          <w:b/>
          <w:bCs/>
          <w:sz w:val="28"/>
          <w:szCs w:val="28"/>
          <w:rtl/>
        </w:rPr>
      </w:pPr>
      <w:r w:rsidRPr="00527C6E">
        <w:rPr>
          <w:rFonts w:ascii="Simplified Arabic" w:hAnsi="Simplified Arabic" w:cs="Simplified Arabic" w:hint="cs"/>
          <w:b/>
          <w:bCs/>
          <w:sz w:val="28"/>
          <w:szCs w:val="28"/>
          <w:rtl/>
        </w:rPr>
        <w:t>سابعًا: «ستارلينك» من رمز إعلامي إلى أداة في الصراع على البيئة الداخلية</w:t>
      </w:r>
    </w:p>
    <w:p w14:paraId="75448AF2" w14:textId="67612CF8" w:rsidR="00C005C8" w:rsidRPr="00C005C8" w:rsidRDefault="00C005C8" w:rsidP="00C005C8">
      <w:pPr>
        <w:bidi/>
        <w:rPr>
          <w:rFonts w:ascii="Simplified Arabic" w:hAnsi="Simplified Arabic" w:cs="Simplified Arabic"/>
          <w:sz w:val="28"/>
          <w:szCs w:val="28"/>
          <w:rtl/>
        </w:rPr>
      </w:pPr>
      <w:r w:rsidRPr="00C005C8">
        <w:rPr>
          <w:rFonts w:ascii="Simplified Arabic" w:hAnsi="Simplified Arabic" w:cs="Simplified Arabic" w:hint="cs"/>
          <w:sz w:val="28"/>
          <w:szCs w:val="28"/>
          <w:rtl/>
        </w:rPr>
        <w:t xml:space="preserve">تكتسب حادثة الأمم المتحدة دلالة أكبر إذا وُضعت في سياق ما هو أبعد من المشهد الذي ظهر أمام الكاميرات. فاختيار «ستارلينك» لم يكن وليد اللحظة، إذ سبقت الحادثة تصريحات </w:t>
      </w:r>
      <w:r w:rsidR="00132C73">
        <w:rPr>
          <w:rFonts w:ascii="Simplified Arabic" w:hAnsi="Simplified Arabic" w:cs="Simplified Arabic" w:hint="cs"/>
          <w:sz w:val="28"/>
          <w:szCs w:val="28"/>
          <w:rtl/>
        </w:rPr>
        <w:t>صهيونية</w:t>
      </w:r>
      <w:r w:rsidRPr="00C005C8">
        <w:rPr>
          <w:rFonts w:ascii="Simplified Arabic" w:hAnsi="Simplified Arabic" w:cs="Simplified Arabic" w:hint="cs"/>
          <w:sz w:val="28"/>
          <w:szCs w:val="28"/>
          <w:rtl/>
        </w:rPr>
        <w:t xml:space="preserve"> تحدثت عن استخدام الاتصال الفضائي للوصول إلى المجتمع الإيراني، بما يجعل الجهاز جزءًا من تصور أوسع يتعلق بكسر العزلة المعلوماتية والتأثير في البيئة الداخلية الإيرانية</w:t>
      </w:r>
      <w:r w:rsidRPr="00C005C8">
        <w:rPr>
          <w:rFonts w:ascii="Simplified Arabic" w:hAnsi="Simplified Arabic" w:cs="Simplified Arabic" w:hint="cs"/>
          <w:sz w:val="28"/>
          <w:szCs w:val="28"/>
        </w:rPr>
        <w:t>.</w:t>
      </w:r>
    </w:p>
    <w:p w14:paraId="6B0149D6" w14:textId="0288AE50" w:rsidR="00C005C8" w:rsidRPr="00C005C8" w:rsidRDefault="00C005C8" w:rsidP="00132C73">
      <w:pPr>
        <w:bidi/>
        <w:rPr>
          <w:rFonts w:ascii="Simplified Arabic" w:hAnsi="Simplified Arabic" w:cs="Simplified Arabic"/>
          <w:sz w:val="28"/>
          <w:szCs w:val="28"/>
        </w:rPr>
      </w:pPr>
      <w:r w:rsidRPr="00C005C8">
        <w:rPr>
          <w:rFonts w:ascii="Simplified Arabic" w:hAnsi="Simplified Arabic" w:cs="Simplified Arabic" w:hint="cs"/>
          <w:sz w:val="28"/>
          <w:szCs w:val="28"/>
          <w:rtl/>
        </w:rPr>
        <w:t xml:space="preserve">وفي يونيو/حزيران 2026، قال رئيس وزراء </w:t>
      </w:r>
      <w:r w:rsidR="00132C73">
        <w:rPr>
          <w:rFonts w:ascii="Simplified Arabic" w:hAnsi="Simplified Arabic" w:cs="Simplified Arabic" w:hint="cs"/>
          <w:sz w:val="28"/>
          <w:szCs w:val="28"/>
          <w:rtl/>
        </w:rPr>
        <w:t>الكيان</w:t>
      </w:r>
      <w:r w:rsidRPr="00C005C8">
        <w:rPr>
          <w:rFonts w:ascii="Simplified Arabic" w:hAnsi="Simplified Arabic" w:cs="Simplified Arabic" w:hint="cs"/>
          <w:sz w:val="28"/>
          <w:szCs w:val="28"/>
          <w:rtl/>
        </w:rPr>
        <w:t xml:space="preserve"> الأسبق نفتالي بينيت إن </w:t>
      </w:r>
      <w:r w:rsidR="00132C73">
        <w:rPr>
          <w:rFonts w:ascii="Simplified Arabic" w:hAnsi="Simplified Arabic" w:cs="Simplified Arabic" w:hint="cs"/>
          <w:sz w:val="28"/>
          <w:szCs w:val="28"/>
          <w:rtl/>
        </w:rPr>
        <w:t>الكيان ال</w:t>
      </w:r>
      <w:r w:rsidRPr="00C005C8">
        <w:rPr>
          <w:rFonts w:ascii="Simplified Arabic" w:hAnsi="Simplified Arabic" w:cs="Simplified Arabic" w:hint="cs"/>
          <w:sz w:val="28"/>
          <w:szCs w:val="28"/>
          <w:rtl/>
        </w:rPr>
        <w:t>إسرائيل</w:t>
      </w:r>
      <w:r w:rsidR="00132C73">
        <w:rPr>
          <w:rFonts w:ascii="Simplified Arabic" w:hAnsi="Simplified Arabic" w:cs="Simplified Arabic" w:hint="cs"/>
          <w:sz w:val="28"/>
          <w:szCs w:val="28"/>
          <w:rtl/>
        </w:rPr>
        <w:t>ي</w:t>
      </w:r>
      <w:r w:rsidRPr="00C005C8">
        <w:rPr>
          <w:rFonts w:ascii="Simplified Arabic" w:hAnsi="Simplified Arabic" w:cs="Simplified Arabic" w:hint="cs"/>
          <w:sz w:val="28"/>
          <w:szCs w:val="28"/>
          <w:rtl/>
        </w:rPr>
        <w:t xml:space="preserve"> كان قد عمل على تهريب عشرات الآلاف من أجهزة «ستارلينك» إلى إيران بهدف الحفاظ على استمرارية الإنترنت وشبكات التواصل خلال فترات الانقطاع، وربط ذلك بدعم الاحتجاجات ومحاولة تغيير النظام. </w:t>
      </w:r>
    </w:p>
    <w:p w14:paraId="2B7A98D2" w14:textId="33C0093A" w:rsidR="00C005C8" w:rsidRPr="00C005C8" w:rsidRDefault="00C005C8" w:rsidP="00C005C8">
      <w:pPr>
        <w:bidi/>
        <w:rPr>
          <w:rFonts w:ascii="Simplified Arabic" w:hAnsi="Simplified Arabic" w:cs="Simplified Arabic"/>
          <w:sz w:val="28"/>
          <w:szCs w:val="28"/>
          <w:rtl/>
        </w:rPr>
      </w:pPr>
      <w:r w:rsidRPr="00C005C8">
        <w:rPr>
          <w:rFonts w:ascii="Simplified Arabic" w:hAnsi="Simplified Arabic" w:cs="Simplified Arabic" w:hint="cs"/>
          <w:sz w:val="28"/>
          <w:szCs w:val="28"/>
          <w:rtl/>
        </w:rPr>
        <w:t xml:space="preserve">هذه المعطيات تجعل مشهد دانون في الأمم المتحدة أكثر قابلية للقراءة باعتباره امتدادًا لجهد معلوماتي وسياسي أوسع، وليس مجرد مبادرة رمزية منفصلة. فالجهاز الذي حمله دانون أمام الكاميرات سبق أن ارتبط في خطاب </w:t>
      </w:r>
      <w:r w:rsidR="00132C73">
        <w:rPr>
          <w:rFonts w:ascii="Simplified Arabic" w:hAnsi="Simplified Arabic" w:cs="Simplified Arabic" w:hint="cs"/>
          <w:sz w:val="28"/>
          <w:szCs w:val="28"/>
          <w:rtl/>
        </w:rPr>
        <w:t xml:space="preserve">الكيان </w:t>
      </w:r>
      <w:r w:rsidRPr="00C005C8">
        <w:rPr>
          <w:rFonts w:ascii="Simplified Arabic" w:hAnsi="Simplified Arabic" w:cs="Simplified Arabic" w:hint="cs"/>
          <w:sz w:val="28"/>
          <w:szCs w:val="28"/>
          <w:rtl/>
        </w:rPr>
        <w:t>الإسرائيلي بفكرة تمكين الإيرانيين من الحفاظ على الاتصال في ظروف حجب الإنترنت، ثم أعيد تقديمه في الأمم المتحدة كرمز للحرية والوصول إلى المعلومات</w:t>
      </w:r>
      <w:r w:rsidRPr="00C005C8">
        <w:rPr>
          <w:rFonts w:ascii="Simplified Arabic" w:hAnsi="Simplified Arabic" w:cs="Simplified Arabic" w:hint="cs"/>
          <w:sz w:val="28"/>
          <w:szCs w:val="28"/>
        </w:rPr>
        <w:t>.</w:t>
      </w:r>
    </w:p>
    <w:p w14:paraId="1945705B" w14:textId="77777777" w:rsidR="00C005C8" w:rsidRPr="00C005C8" w:rsidRDefault="00C005C8" w:rsidP="00C005C8">
      <w:pPr>
        <w:bidi/>
        <w:rPr>
          <w:rFonts w:ascii="Simplified Arabic" w:hAnsi="Simplified Arabic" w:cs="Simplified Arabic"/>
          <w:sz w:val="28"/>
          <w:szCs w:val="28"/>
          <w:rtl/>
        </w:rPr>
      </w:pPr>
      <w:r w:rsidRPr="00C005C8">
        <w:rPr>
          <w:rFonts w:ascii="Simplified Arabic" w:hAnsi="Simplified Arabic" w:cs="Simplified Arabic" w:hint="cs"/>
          <w:sz w:val="28"/>
          <w:szCs w:val="28"/>
          <w:rtl/>
        </w:rPr>
        <w:t>وهنا تتضح وظيفة الاتصال في الصراعات الحديثة: السيطرة على تدفق المعلومات يمكن أن تصبح جزءًا من الصراع على القدرة على التنظيم والتأثير وتشكيل الإدراك. فحين ينقطع الاتصال أو تُفرض قيود عليه، لا يتوقف تدفق الأخبار فقط، بل تتأثر أيضًا قدرة الأفراد والجماعات على التواصل ونقل الصور والمعلومات وتنسيق مواقفهم</w:t>
      </w:r>
      <w:r w:rsidRPr="00C005C8">
        <w:rPr>
          <w:rFonts w:ascii="Simplified Arabic" w:hAnsi="Simplified Arabic" w:cs="Simplified Arabic" w:hint="cs"/>
          <w:sz w:val="28"/>
          <w:szCs w:val="28"/>
        </w:rPr>
        <w:t>.</w:t>
      </w:r>
    </w:p>
    <w:p w14:paraId="17F41227" w14:textId="77777777" w:rsidR="00C005C8" w:rsidRPr="00C005C8" w:rsidRDefault="00C005C8" w:rsidP="00C005C8">
      <w:pPr>
        <w:bidi/>
        <w:rPr>
          <w:rFonts w:ascii="Simplified Arabic" w:hAnsi="Simplified Arabic" w:cs="Simplified Arabic"/>
          <w:sz w:val="28"/>
          <w:szCs w:val="28"/>
          <w:rtl/>
        </w:rPr>
      </w:pPr>
      <w:r w:rsidRPr="00C005C8">
        <w:rPr>
          <w:rFonts w:ascii="Simplified Arabic" w:hAnsi="Simplified Arabic" w:cs="Simplified Arabic" w:hint="cs"/>
          <w:sz w:val="28"/>
          <w:szCs w:val="28"/>
          <w:rtl/>
        </w:rPr>
        <w:t>ومن هذه الزاوية، فإن «ستارلينك» يمثل أكثر من وسيلة تقنية. فهو يقع عند تقاطع ثلاثة مستويات</w:t>
      </w:r>
      <w:r w:rsidRPr="00C005C8">
        <w:rPr>
          <w:rFonts w:ascii="Simplified Arabic" w:hAnsi="Simplified Arabic" w:cs="Simplified Arabic" w:hint="cs"/>
          <w:sz w:val="28"/>
          <w:szCs w:val="28"/>
        </w:rPr>
        <w:t>:</w:t>
      </w:r>
    </w:p>
    <w:p w14:paraId="09691366" w14:textId="77777777" w:rsidR="00C005C8" w:rsidRPr="00C005C8" w:rsidRDefault="00C005C8" w:rsidP="00C005C8">
      <w:pPr>
        <w:bidi/>
        <w:rPr>
          <w:rFonts w:ascii="Simplified Arabic" w:hAnsi="Simplified Arabic" w:cs="Simplified Arabic"/>
          <w:sz w:val="28"/>
          <w:szCs w:val="28"/>
          <w:rtl/>
        </w:rPr>
      </w:pPr>
      <w:r w:rsidRPr="00C005C8">
        <w:rPr>
          <w:rFonts w:ascii="Simplified Arabic" w:hAnsi="Simplified Arabic" w:cs="Simplified Arabic" w:hint="cs"/>
          <w:sz w:val="28"/>
          <w:szCs w:val="28"/>
          <w:rtl/>
        </w:rPr>
        <w:t xml:space="preserve">الاتصال </w:t>
      </w:r>
      <w:r w:rsidRPr="00C005C8">
        <w:rPr>
          <w:rFonts w:ascii="Times New Roman" w:hAnsi="Times New Roman" w:cs="Times New Roman" w:hint="cs"/>
          <w:sz w:val="28"/>
          <w:szCs w:val="28"/>
          <w:rtl/>
        </w:rPr>
        <w:t>→</w:t>
      </w:r>
      <w:r w:rsidRPr="00C005C8">
        <w:rPr>
          <w:rFonts w:ascii="Simplified Arabic" w:hAnsi="Simplified Arabic" w:cs="Simplified Arabic" w:hint="cs"/>
          <w:sz w:val="28"/>
          <w:szCs w:val="28"/>
          <w:rtl/>
        </w:rPr>
        <w:t xml:space="preserve"> المعلومات </w:t>
      </w:r>
      <w:r w:rsidRPr="00C005C8">
        <w:rPr>
          <w:rFonts w:ascii="Times New Roman" w:hAnsi="Times New Roman" w:cs="Times New Roman" w:hint="cs"/>
          <w:sz w:val="28"/>
          <w:szCs w:val="28"/>
          <w:rtl/>
        </w:rPr>
        <w:t>→</w:t>
      </w:r>
      <w:r w:rsidRPr="00C005C8">
        <w:rPr>
          <w:rFonts w:ascii="Simplified Arabic" w:hAnsi="Simplified Arabic" w:cs="Simplified Arabic" w:hint="cs"/>
          <w:sz w:val="28"/>
          <w:szCs w:val="28"/>
          <w:rtl/>
        </w:rPr>
        <w:t xml:space="preserve"> الإدراك</w:t>
      </w:r>
      <w:r w:rsidRPr="00C005C8">
        <w:rPr>
          <w:rFonts w:ascii="Simplified Arabic" w:hAnsi="Simplified Arabic" w:cs="Simplified Arabic" w:hint="cs"/>
          <w:sz w:val="28"/>
          <w:szCs w:val="28"/>
        </w:rPr>
        <w:t>.</w:t>
      </w:r>
    </w:p>
    <w:p w14:paraId="1F19F07F" w14:textId="77777777" w:rsidR="00C005C8" w:rsidRPr="00C005C8" w:rsidRDefault="00C005C8" w:rsidP="00C005C8">
      <w:pPr>
        <w:bidi/>
        <w:rPr>
          <w:rFonts w:ascii="Simplified Arabic" w:hAnsi="Simplified Arabic" w:cs="Simplified Arabic"/>
          <w:sz w:val="28"/>
          <w:szCs w:val="28"/>
          <w:rtl/>
        </w:rPr>
      </w:pPr>
      <w:r w:rsidRPr="00132C73">
        <w:rPr>
          <w:rFonts w:ascii="Simplified Arabic" w:hAnsi="Simplified Arabic" w:cs="Simplified Arabic" w:hint="cs"/>
          <w:sz w:val="28"/>
          <w:szCs w:val="28"/>
          <w:rtl/>
        </w:rPr>
        <w:t xml:space="preserve">فالقدرة على الاتصال </w:t>
      </w:r>
      <w:r w:rsidRPr="00C005C8">
        <w:rPr>
          <w:rFonts w:ascii="Simplified Arabic" w:hAnsi="Simplified Arabic" w:cs="Simplified Arabic" w:hint="cs"/>
          <w:sz w:val="28"/>
          <w:szCs w:val="28"/>
          <w:rtl/>
        </w:rPr>
        <w:t>تتيح تداول المعلومات، وتداول المعلومات يؤثر في البيئة الإدراكية، والبيئة الإدراكية يمكن أن تنعكس بدورها على السلوك السياسي والاجتماعي. ولذلك يصبح امتلاك قناة اتصال مستقلة عن البنية التقليدية للاتصالات عنصرًا يمكن أن تكون له قيمة استراتيجية في ظروف الصراع</w:t>
      </w:r>
      <w:r w:rsidRPr="00C005C8">
        <w:rPr>
          <w:rFonts w:ascii="Simplified Arabic" w:hAnsi="Simplified Arabic" w:cs="Simplified Arabic" w:hint="cs"/>
          <w:sz w:val="28"/>
          <w:szCs w:val="28"/>
        </w:rPr>
        <w:t>.</w:t>
      </w:r>
    </w:p>
    <w:p w14:paraId="412BF3B4" w14:textId="77777777" w:rsidR="00C005C8" w:rsidRPr="00C005C8" w:rsidRDefault="00C005C8" w:rsidP="00C005C8">
      <w:pPr>
        <w:bidi/>
        <w:rPr>
          <w:rFonts w:ascii="Simplified Arabic" w:hAnsi="Simplified Arabic" w:cs="Simplified Arabic"/>
          <w:sz w:val="28"/>
          <w:szCs w:val="28"/>
          <w:rtl/>
        </w:rPr>
      </w:pPr>
      <w:r w:rsidRPr="00C005C8">
        <w:rPr>
          <w:rFonts w:ascii="Simplified Arabic" w:hAnsi="Simplified Arabic" w:cs="Simplified Arabic" w:hint="cs"/>
          <w:sz w:val="28"/>
          <w:szCs w:val="28"/>
          <w:rtl/>
        </w:rPr>
        <w:lastRenderedPageBreak/>
        <w:t>لكن ينبغي هنا التمييز بين القدرة على الوصول إلى المعلومات وبين القدرة على التأثير في الجمهور. فوجود وسيلة اتصال لا يعني تلقائيًا أن الجمهور سيتبنى الرسالة التي يحملها الطرف الذي وفرها. وهذه نقطة أساسية في تقييم الحرب الإدراكية؛ لأن التكنولوجيا تستطيع فتح قناة، لكنها لا تستطيع وحدها تحديد ما الذي سيؤمن به المستخدمون عبر تلك القناة</w:t>
      </w:r>
      <w:r w:rsidRPr="00C005C8">
        <w:rPr>
          <w:rFonts w:ascii="Simplified Arabic" w:hAnsi="Simplified Arabic" w:cs="Simplified Arabic" w:hint="cs"/>
          <w:sz w:val="28"/>
          <w:szCs w:val="28"/>
        </w:rPr>
        <w:t>.</w:t>
      </w:r>
    </w:p>
    <w:p w14:paraId="4E3129BD" w14:textId="4161BA77" w:rsidR="00C005C8" w:rsidRPr="00C005C8" w:rsidRDefault="00C005C8" w:rsidP="00C005C8">
      <w:pPr>
        <w:bidi/>
        <w:rPr>
          <w:rFonts w:ascii="Simplified Arabic" w:hAnsi="Simplified Arabic" w:cs="Simplified Arabic"/>
          <w:sz w:val="28"/>
          <w:szCs w:val="28"/>
          <w:rtl/>
        </w:rPr>
      </w:pPr>
      <w:r w:rsidRPr="00C005C8">
        <w:rPr>
          <w:rFonts w:ascii="Simplified Arabic" w:hAnsi="Simplified Arabic" w:cs="Simplified Arabic" w:hint="cs"/>
          <w:sz w:val="28"/>
          <w:szCs w:val="28"/>
          <w:rtl/>
        </w:rPr>
        <w:t xml:space="preserve">ولهذا تبدو الخطوة </w:t>
      </w:r>
      <w:r w:rsidR="00185997">
        <w:rPr>
          <w:rFonts w:ascii="Simplified Arabic" w:hAnsi="Simplified Arabic" w:cs="Simplified Arabic" w:hint="cs"/>
          <w:sz w:val="28"/>
          <w:szCs w:val="28"/>
          <w:rtl/>
        </w:rPr>
        <w:t>الصهيونية</w:t>
      </w:r>
      <w:r w:rsidRPr="00C005C8">
        <w:rPr>
          <w:rFonts w:ascii="Simplified Arabic" w:hAnsi="Simplified Arabic" w:cs="Simplified Arabic" w:hint="cs"/>
          <w:sz w:val="28"/>
          <w:szCs w:val="28"/>
          <w:rtl/>
        </w:rPr>
        <w:t xml:space="preserve"> في الأمم المتحدة محاولة لربط الأداة التقنية بالرواية السياسية: «ستارلينك» لا يقدم في الخطاب باعتباره إنترنت عبر الأقمار الصناعية فقط، وإنما باعتباره وسيلة للتحرر من الرقابة والوصول إلى العالم الخارجي. وقد كرر دانون هذه الفكرة عندما طلب من الممثل الإيراني أخذ الجهاز إلى طهران، وربط استخدامه صراحةً بما وصفه بحرية الشعب الإيراني، قبل أن يعلن أن </w:t>
      </w:r>
      <w:r w:rsidR="00185997">
        <w:rPr>
          <w:rFonts w:ascii="Simplified Arabic" w:hAnsi="Simplified Arabic" w:cs="Simplified Arabic" w:hint="cs"/>
          <w:sz w:val="28"/>
          <w:szCs w:val="28"/>
          <w:rtl/>
        </w:rPr>
        <w:t>الكيان ال</w:t>
      </w:r>
      <w:r w:rsidRPr="00C005C8">
        <w:rPr>
          <w:rFonts w:ascii="Simplified Arabic" w:hAnsi="Simplified Arabic" w:cs="Simplified Arabic" w:hint="cs"/>
          <w:sz w:val="28"/>
          <w:szCs w:val="28"/>
          <w:rtl/>
        </w:rPr>
        <w:t>إسرائيل</w:t>
      </w:r>
      <w:r w:rsidR="00185997">
        <w:rPr>
          <w:rFonts w:ascii="Simplified Arabic" w:hAnsi="Simplified Arabic" w:cs="Simplified Arabic" w:hint="cs"/>
          <w:sz w:val="28"/>
          <w:szCs w:val="28"/>
          <w:rtl/>
        </w:rPr>
        <w:t>ي</w:t>
      </w:r>
      <w:r w:rsidRPr="00C005C8">
        <w:rPr>
          <w:rFonts w:ascii="Simplified Arabic" w:hAnsi="Simplified Arabic" w:cs="Simplified Arabic" w:hint="cs"/>
          <w:sz w:val="28"/>
          <w:szCs w:val="28"/>
          <w:rtl/>
        </w:rPr>
        <w:t xml:space="preserve"> </w:t>
      </w:r>
      <w:r w:rsidR="00185997">
        <w:rPr>
          <w:rFonts w:ascii="Simplified Arabic" w:hAnsi="Simplified Arabic" w:cs="Simplified Arabic" w:hint="cs"/>
          <w:sz w:val="28"/>
          <w:szCs w:val="28"/>
          <w:rtl/>
        </w:rPr>
        <w:t>ي</w:t>
      </w:r>
      <w:r w:rsidRPr="00C005C8">
        <w:rPr>
          <w:rFonts w:ascii="Simplified Arabic" w:hAnsi="Simplified Arabic" w:cs="Simplified Arabic" w:hint="cs"/>
          <w:sz w:val="28"/>
          <w:szCs w:val="28"/>
          <w:rtl/>
        </w:rPr>
        <w:t>تمنى تغيير النظام في إيران</w:t>
      </w:r>
      <w:r w:rsidR="00185997">
        <w:rPr>
          <w:rFonts w:ascii="Simplified Arabic" w:hAnsi="Simplified Arabic" w:cs="Simplified Arabic" w:hint="cs"/>
          <w:sz w:val="28"/>
          <w:szCs w:val="28"/>
          <w:rtl/>
        </w:rPr>
        <w:t>.</w:t>
      </w:r>
    </w:p>
    <w:p w14:paraId="5EB45390" w14:textId="77777777" w:rsidR="00C005C8" w:rsidRPr="00C005C8" w:rsidRDefault="00C005C8" w:rsidP="00C005C8">
      <w:pPr>
        <w:bidi/>
        <w:rPr>
          <w:rFonts w:ascii="Simplified Arabic" w:hAnsi="Simplified Arabic" w:cs="Simplified Arabic"/>
          <w:sz w:val="28"/>
          <w:szCs w:val="28"/>
          <w:rtl/>
        </w:rPr>
      </w:pPr>
      <w:r w:rsidRPr="00C005C8">
        <w:rPr>
          <w:rFonts w:ascii="Simplified Arabic" w:hAnsi="Simplified Arabic" w:cs="Simplified Arabic" w:hint="cs"/>
          <w:sz w:val="28"/>
          <w:szCs w:val="28"/>
          <w:rtl/>
        </w:rPr>
        <w:t>وهنا تحديدًا يتحول الجهد المعلوماتي إلى أداة ذات غاية سياسية. فالمسألة لم تعد: كيف يستطيع الإيرانيون الاتصال بالإنترنت؟ بل: ماذا يمكن أن يحدث عندما تصبح قنوات الاتصال نفسها جزءًا من الصراع بين الدولة وخصومها الخارجيين؟</w:t>
      </w:r>
    </w:p>
    <w:p w14:paraId="46F6B0BA" w14:textId="77777777" w:rsidR="00C005C8" w:rsidRPr="00C005C8" w:rsidRDefault="00C005C8" w:rsidP="00C005C8">
      <w:pPr>
        <w:bidi/>
        <w:rPr>
          <w:rFonts w:ascii="Simplified Arabic" w:hAnsi="Simplified Arabic" w:cs="Simplified Arabic"/>
          <w:sz w:val="28"/>
          <w:szCs w:val="28"/>
          <w:rtl/>
        </w:rPr>
      </w:pPr>
      <w:r w:rsidRPr="00C005C8">
        <w:rPr>
          <w:rFonts w:ascii="Simplified Arabic" w:hAnsi="Simplified Arabic" w:cs="Simplified Arabic" w:hint="cs"/>
          <w:sz w:val="28"/>
          <w:szCs w:val="28"/>
          <w:rtl/>
        </w:rPr>
        <w:t>ومن هذه الزاوية، يمكن فهم اختيار الأمم المتحدة لإظهار الجهاز على أنه يحمل وظيفة إضافية: إضفاء الشرعية الرمزية على الرسالة. فالمكان ليس منصة تقنية، بل مؤسسة دولية؛ ولذلك فإن عرض وسيلة الاتصال هناك يضعها داخل خطاب يتعلق بحقوق المجتمع وحريته واتصاله بالعالم، وليس داخل إطار تقني محض</w:t>
      </w:r>
      <w:r w:rsidRPr="00C005C8">
        <w:rPr>
          <w:rFonts w:ascii="Simplified Arabic" w:hAnsi="Simplified Arabic" w:cs="Simplified Arabic" w:hint="cs"/>
          <w:sz w:val="28"/>
          <w:szCs w:val="28"/>
        </w:rPr>
        <w:t>.</w:t>
      </w:r>
    </w:p>
    <w:p w14:paraId="00E69B41" w14:textId="453E4727" w:rsidR="00C005C8" w:rsidRPr="00C005C8" w:rsidRDefault="00C005C8" w:rsidP="00C005C8">
      <w:pPr>
        <w:bidi/>
        <w:rPr>
          <w:rFonts w:ascii="Simplified Arabic" w:hAnsi="Simplified Arabic" w:cs="Simplified Arabic"/>
          <w:sz w:val="28"/>
          <w:szCs w:val="28"/>
          <w:rtl/>
        </w:rPr>
      </w:pPr>
      <w:r w:rsidRPr="00C005C8">
        <w:rPr>
          <w:rFonts w:ascii="Simplified Arabic" w:hAnsi="Simplified Arabic" w:cs="Simplified Arabic" w:hint="cs"/>
          <w:sz w:val="28"/>
          <w:szCs w:val="28"/>
          <w:rtl/>
        </w:rPr>
        <w:t>لكن هذه الاستراتيجية تواجه تحديًا أساسيًا: الجمهور المستهدف ليس صفحة بيضاء. فالمتلقي الإيراني يمتلك ذاكرة سياسية وتصورات مسبقة عن</w:t>
      </w:r>
      <w:r w:rsidR="00185997">
        <w:rPr>
          <w:rFonts w:ascii="Simplified Arabic" w:hAnsi="Simplified Arabic" w:cs="Simplified Arabic" w:hint="cs"/>
          <w:sz w:val="28"/>
          <w:szCs w:val="28"/>
          <w:rtl/>
        </w:rPr>
        <w:t xml:space="preserve"> الكيان</w:t>
      </w:r>
      <w:r w:rsidRPr="00C005C8">
        <w:rPr>
          <w:rFonts w:ascii="Simplified Arabic" w:hAnsi="Simplified Arabic" w:cs="Simplified Arabic" w:hint="cs"/>
          <w:sz w:val="28"/>
          <w:szCs w:val="28"/>
          <w:rtl/>
        </w:rPr>
        <w:t xml:space="preserve"> </w:t>
      </w:r>
      <w:r w:rsidR="00185997">
        <w:rPr>
          <w:rFonts w:ascii="Simplified Arabic" w:hAnsi="Simplified Arabic" w:cs="Simplified Arabic" w:hint="cs"/>
          <w:sz w:val="28"/>
          <w:szCs w:val="28"/>
          <w:rtl/>
        </w:rPr>
        <w:t>ال</w:t>
      </w:r>
      <w:r w:rsidRPr="00C005C8">
        <w:rPr>
          <w:rFonts w:ascii="Simplified Arabic" w:hAnsi="Simplified Arabic" w:cs="Simplified Arabic" w:hint="cs"/>
          <w:sz w:val="28"/>
          <w:szCs w:val="28"/>
          <w:rtl/>
        </w:rPr>
        <w:t>إسرائيل</w:t>
      </w:r>
      <w:r w:rsidR="00185997">
        <w:rPr>
          <w:rFonts w:ascii="Simplified Arabic" w:hAnsi="Simplified Arabic" w:cs="Simplified Arabic" w:hint="cs"/>
          <w:sz w:val="28"/>
          <w:szCs w:val="28"/>
          <w:rtl/>
        </w:rPr>
        <w:t>ي</w:t>
      </w:r>
      <w:r w:rsidRPr="00C005C8">
        <w:rPr>
          <w:rFonts w:ascii="Simplified Arabic" w:hAnsi="Simplified Arabic" w:cs="Simplified Arabic" w:hint="cs"/>
          <w:sz w:val="28"/>
          <w:szCs w:val="28"/>
          <w:rtl/>
        </w:rPr>
        <w:t xml:space="preserve"> والولايات المتحدة وعن دوافع التدخل الخارجي، وبالتالي فإن الرسالة نفسها يمكن أن تُفسَّر بصورة مختلفة تمامًا عن الغاية التي أراد منتجها تحقيقها</w:t>
      </w:r>
      <w:r w:rsidR="00185997">
        <w:rPr>
          <w:rFonts w:ascii="Simplified Arabic" w:hAnsi="Simplified Arabic" w:cs="Simplified Arabic" w:hint="cs"/>
          <w:sz w:val="28"/>
          <w:szCs w:val="28"/>
          <w:rtl/>
        </w:rPr>
        <w:t xml:space="preserve"> وتؤدي الى شد العصب اكثر</w:t>
      </w:r>
      <w:r w:rsidRPr="00C005C8">
        <w:rPr>
          <w:rFonts w:ascii="Simplified Arabic" w:hAnsi="Simplified Arabic" w:cs="Simplified Arabic" w:hint="cs"/>
          <w:sz w:val="28"/>
          <w:szCs w:val="28"/>
        </w:rPr>
        <w:t>.</w:t>
      </w:r>
    </w:p>
    <w:p w14:paraId="5E5CE7FB" w14:textId="0AE16B04" w:rsidR="00C005C8" w:rsidRDefault="00C005C8" w:rsidP="00185997">
      <w:pPr>
        <w:bidi/>
        <w:rPr>
          <w:rFonts w:ascii="Simplified Arabic" w:hAnsi="Simplified Arabic" w:cs="Simplified Arabic"/>
          <w:sz w:val="28"/>
          <w:szCs w:val="28"/>
          <w:rtl/>
        </w:rPr>
      </w:pPr>
      <w:r w:rsidRPr="00C005C8">
        <w:rPr>
          <w:rFonts w:ascii="Simplified Arabic" w:hAnsi="Simplified Arabic" w:cs="Simplified Arabic" w:hint="cs"/>
          <w:sz w:val="28"/>
          <w:szCs w:val="28"/>
          <w:rtl/>
        </w:rPr>
        <w:t>وهنا نصل إلى جوهر الحرب الإدراكية: لا يكفي أن تمتلك وسيلة لإيصال الرسالة؛ بل يجب أن تكون قادرًا على التأثير في الطريقة التي يفسر بها الجمهور الرسالة</w:t>
      </w:r>
      <w:r w:rsidRPr="00C005C8">
        <w:rPr>
          <w:rFonts w:ascii="Simplified Arabic" w:hAnsi="Simplified Arabic" w:cs="Simplified Arabic" w:hint="cs"/>
          <w:sz w:val="28"/>
          <w:szCs w:val="28"/>
        </w:rPr>
        <w:t>.</w:t>
      </w:r>
      <w:r w:rsidR="00185997">
        <w:rPr>
          <w:rFonts w:ascii="Simplified Arabic" w:hAnsi="Simplified Arabic" w:cs="Simplified Arabic" w:hint="cs"/>
          <w:sz w:val="28"/>
          <w:szCs w:val="28"/>
          <w:rtl/>
        </w:rPr>
        <w:t xml:space="preserve"> </w:t>
      </w:r>
      <w:r w:rsidRPr="00C005C8">
        <w:rPr>
          <w:rFonts w:ascii="Simplified Arabic" w:hAnsi="Simplified Arabic" w:cs="Simplified Arabic" w:hint="cs"/>
          <w:sz w:val="28"/>
          <w:szCs w:val="28"/>
          <w:rtl/>
        </w:rPr>
        <w:t>وبذلك يصبح مشهد «ستارلينك» أمام الأمم المتحدة حلقة ضمن معادلة أوسع: محاولة التأثير في البيئة المعلوماتية الإيرانية، ثم البيئة الإدراكية، ثم ــ في حال تحقق شروط أخرى ــ السلوك السياسي والاجتماعي</w:t>
      </w:r>
      <w:r w:rsidRPr="00C005C8">
        <w:rPr>
          <w:rFonts w:ascii="Simplified Arabic" w:hAnsi="Simplified Arabic" w:cs="Simplified Arabic" w:hint="cs"/>
          <w:sz w:val="28"/>
          <w:szCs w:val="28"/>
        </w:rPr>
        <w:t>.</w:t>
      </w:r>
    </w:p>
    <w:p w14:paraId="6CF01F61" w14:textId="77777777" w:rsidR="00CE1A9A" w:rsidRPr="00CE1A9A" w:rsidRDefault="00CE1A9A" w:rsidP="00CE1A9A">
      <w:pPr>
        <w:bidi/>
        <w:rPr>
          <w:rFonts w:ascii="Simplified Arabic" w:hAnsi="Simplified Arabic" w:cs="Simplified Arabic"/>
          <w:b/>
          <w:bCs/>
          <w:sz w:val="28"/>
          <w:szCs w:val="28"/>
          <w:rtl/>
        </w:rPr>
      </w:pPr>
      <w:r w:rsidRPr="00CE1A9A">
        <w:rPr>
          <w:rFonts w:ascii="Simplified Arabic" w:hAnsi="Simplified Arabic" w:cs="Simplified Arabic" w:hint="cs"/>
          <w:b/>
          <w:bCs/>
          <w:sz w:val="28"/>
          <w:szCs w:val="28"/>
          <w:rtl/>
        </w:rPr>
        <w:t>ثامنًا: الأمم المتحدة كساحة للاشتباك الإدراكي المتبادل</w:t>
      </w:r>
    </w:p>
    <w:p w14:paraId="52F0B895" w14:textId="000105A4" w:rsidR="00CE1A9A" w:rsidRPr="00CE1A9A" w:rsidRDefault="00CE1A9A" w:rsidP="00CE1A9A">
      <w:pPr>
        <w:bidi/>
        <w:rPr>
          <w:rFonts w:ascii="Simplified Arabic" w:hAnsi="Simplified Arabic" w:cs="Simplified Arabic"/>
          <w:sz w:val="28"/>
          <w:szCs w:val="28"/>
          <w:rtl/>
        </w:rPr>
      </w:pPr>
      <w:r w:rsidRPr="00CE1A9A">
        <w:rPr>
          <w:rFonts w:ascii="Simplified Arabic" w:hAnsi="Simplified Arabic" w:cs="Simplified Arabic" w:hint="cs"/>
          <w:sz w:val="28"/>
          <w:szCs w:val="28"/>
          <w:rtl/>
        </w:rPr>
        <w:lastRenderedPageBreak/>
        <w:t xml:space="preserve">إذا كانت حادثة «ستارلينك» تكشف عن محاولة </w:t>
      </w:r>
      <w:r>
        <w:rPr>
          <w:rFonts w:ascii="Simplified Arabic" w:hAnsi="Simplified Arabic" w:cs="Simplified Arabic" w:hint="cs"/>
          <w:sz w:val="28"/>
          <w:szCs w:val="28"/>
          <w:rtl/>
        </w:rPr>
        <w:t>الكيان الصهيوني</w:t>
      </w:r>
      <w:r w:rsidRPr="00CE1A9A">
        <w:rPr>
          <w:rFonts w:ascii="Simplified Arabic" w:hAnsi="Simplified Arabic" w:cs="Simplified Arabic" w:hint="cs"/>
          <w:sz w:val="28"/>
          <w:szCs w:val="28"/>
          <w:rtl/>
        </w:rPr>
        <w:t xml:space="preserve"> لاستخدام الصورة والرمز والتكنولوجيا في التأثير الإدراكي، فإن قراءة المشهد كاملاً تُظهر أن الحرب الإدراكية في أروقة الأمم المتحدة لم تكن تسير في اتجاه واحد. فإزاء الرواية </w:t>
      </w:r>
      <w:r>
        <w:rPr>
          <w:rFonts w:ascii="Simplified Arabic" w:hAnsi="Simplified Arabic" w:cs="Simplified Arabic" w:hint="cs"/>
          <w:sz w:val="28"/>
          <w:szCs w:val="28"/>
          <w:rtl/>
        </w:rPr>
        <w:t>الصهيونية</w:t>
      </w:r>
      <w:r w:rsidRPr="00CE1A9A">
        <w:rPr>
          <w:rFonts w:ascii="Simplified Arabic" w:hAnsi="Simplified Arabic" w:cs="Simplified Arabic" w:hint="cs"/>
          <w:sz w:val="28"/>
          <w:szCs w:val="28"/>
          <w:rtl/>
        </w:rPr>
        <w:t>، حاولت إيران بدورها إنتاج رواية بصرية وسياسية تستهدف جمهورًا مختلفًا، ولا سيما الرأي العام الأميركي والغربي</w:t>
      </w:r>
      <w:r w:rsidRPr="00CE1A9A">
        <w:rPr>
          <w:rFonts w:ascii="Simplified Arabic" w:hAnsi="Simplified Arabic" w:cs="Simplified Arabic" w:hint="cs"/>
          <w:sz w:val="28"/>
          <w:szCs w:val="28"/>
        </w:rPr>
        <w:t>.</w:t>
      </w:r>
    </w:p>
    <w:p w14:paraId="77E61F24" w14:textId="3B741BDD" w:rsidR="00CE1A9A" w:rsidRPr="00CE1A9A" w:rsidRDefault="00CE1A9A" w:rsidP="00CE1A9A">
      <w:pPr>
        <w:bidi/>
        <w:rPr>
          <w:rFonts w:ascii="Simplified Arabic" w:hAnsi="Simplified Arabic" w:cs="Simplified Arabic"/>
          <w:sz w:val="28"/>
          <w:szCs w:val="28"/>
          <w:rtl/>
        </w:rPr>
      </w:pPr>
      <w:r w:rsidRPr="00CE1A9A">
        <w:rPr>
          <w:rFonts w:ascii="Simplified Arabic" w:hAnsi="Simplified Arabic" w:cs="Simplified Arabic" w:hint="cs"/>
          <w:sz w:val="28"/>
          <w:szCs w:val="28"/>
          <w:rtl/>
        </w:rPr>
        <w:t>وقد ظهر ذلك في خطاب الرئيس الإيراني مسعود بزشكيان، الذي لم يعتمد على الكلمات وحدها، بل استخدم الصور بوصفها أداة اتصال سياسي؛ فإظهار صور المرشد السابق</w:t>
      </w:r>
      <w:r>
        <w:rPr>
          <w:rFonts w:ascii="Simplified Arabic" w:hAnsi="Simplified Arabic" w:cs="Simplified Arabic" w:hint="cs"/>
          <w:sz w:val="28"/>
          <w:szCs w:val="28"/>
          <w:rtl/>
        </w:rPr>
        <w:t xml:space="preserve"> السيد</w:t>
      </w:r>
      <w:r w:rsidRPr="00CE1A9A">
        <w:rPr>
          <w:rFonts w:ascii="Simplified Arabic" w:hAnsi="Simplified Arabic" w:cs="Simplified Arabic" w:hint="cs"/>
          <w:sz w:val="28"/>
          <w:szCs w:val="28"/>
          <w:rtl/>
        </w:rPr>
        <w:t xml:space="preserve"> علي خامنئي وصور الأطفال والضحايا نقل الخطاب من مستوى التجريد السياسي إلى المشهد الإنساني المباشر. وهنا تصبح الصورة وسيلة لإعادة تعريف السؤال: بدل أن يكون السؤال هو طبيعة التهديد الإيراني، يصبح السؤال هو من بدأ الحرب ومن يدفع ثمنها؟</w:t>
      </w:r>
    </w:p>
    <w:p w14:paraId="5245A150" w14:textId="1C30CAF1" w:rsidR="00CE1A9A" w:rsidRPr="00CE1A9A" w:rsidRDefault="00CE1A9A" w:rsidP="00CE1A9A">
      <w:pPr>
        <w:bidi/>
        <w:rPr>
          <w:rFonts w:ascii="Simplified Arabic" w:hAnsi="Simplified Arabic" w:cs="Simplified Arabic"/>
          <w:sz w:val="28"/>
          <w:szCs w:val="28"/>
          <w:rtl/>
        </w:rPr>
      </w:pPr>
      <w:r w:rsidRPr="00CE1A9A">
        <w:rPr>
          <w:rFonts w:ascii="Simplified Arabic" w:hAnsi="Simplified Arabic" w:cs="Simplified Arabic" w:hint="cs"/>
          <w:sz w:val="28"/>
          <w:szCs w:val="28"/>
          <w:rtl/>
        </w:rPr>
        <w:t xml:space="preserve">هذه النقلة مهمة إدراكيًا؛ لأن الجمهور الذي تخاطبه إيران ليس بالضرورة الجمهور الإيراني نفسه. فالصورة التي تُعرض في الجمعية العامة يمكن أن تصل إلى المواطن الأميركي والغربي عبر وسائل الإعلام والمنصات الرقمية، وتحاول أن تؤثر في الطريقة التي ينظر بها هذا الجمهور إلى الحرب. وبذلك تصبح الصورة جزءًا من الجهد المعلوماتي الإيراني المضاد للرواية </w:t>
      </w:r>
      <w:r>
        <w:rPr>
          <w:rFonts w:ascii="Simplified Arabic" w:hAnsi="Simplified Arabic" w:cs="Simplified Arabic" w:hint="cs"/>
          <w:sz w:val="28"/>
          <w:szCs w:val="28"/>
          <w:rtl/>
        </w:rPr>
        <w:t>الصهيونية</w:t>
      </w:r>
      <w:r w:rsidRPr="00CE1A9A">
        <w:rPr>
          <w:rFonts w:ascii="Simplified Arabic" w:hAnsi="Simplified Arabic" w:cs="Simplified Arabic" w:hint="cs"/>
          <w:sz w:val="28"/>
          <w:szCs w:val="28"/>
        </w:rPr>
        <w:t>.</w:t>
      </w:r>
    </w:p>
    <w:p w14:paraId="544A5001" w14:textId="43185197" w:rsidR="00CE1A9A" w:rsidRPr="00CE1A9A" w:rsidRDefault="00CE1A9A" w:rsidP="00CE1A9A">
      <w:pPr>
        <w:bidi/>
        <w:rPr>
          <w:rFonts w:ascii="Simplified Arabic" w:hAnsi="Simplified Arabic" w:cs="Simplified Arabic"/>
          <w:sz w:val="28"/>
          <w:szCs w:val="28"/>
          <w:rtl/>
        </w:rPr>
      </w:pPr>
      <w:r w:rsidRPr="00CE1A9A">
        <w:rPr>
          <w:rFonts w:ascii="Simplified Arabic" w:hAnsi="Simplified Arabic" w:cs="Simplified Arabic" w:hint="cs"/>
          <w:sz w:val="28"/>
          <w:szCs w:val="28"/>
          <w:rtl/>
        </w:rPr>
        <w:t xml:space="preserve">في المقابل، حاول بنيامين نتنياهو إدارة معركة إدراكية أخرى، تتعلق بصورة </w:t>
      </w:r>
      <w:r>
        <w:rPr>
          <w:rFonts w:ascii="Simplified Arabic" w:hAnsi="Simplified Arabic" w:cs="Simplified Arabic" w:hint="cs"/>
          <w:sz w:val="28"/>
          <w:szCs w:val="28"/>
          <w:rtl/>
        </w:rPr>
        <w:t>الكيان ال</w:t>
      </w:r>
      <w:r w:rsidRPr="00CE1A9A">
        <w:rPr>
          <w:rFonts w:ascii="Simplified Arabic" w:hAnsi="Simplified Arabic" w:cs="Simplified Arabic" w:hint="cs"/>
          <w:sz w:val="28"/>
          <w:szCs w:val="28"/>
          <w:rtl/>
        </w:rPr>
        <w:t>إسرائيل</w:t>
      </w:r>
      <w:r>
        <w:rPr>
          <w:rFonts w:ascii="Simplified Arabic" w:hAnsi="Simplified Arabic" w:cs="Simplified Arabic" w:hint="cs"/>
          <w:sz w:val="28"/>
          <w:szCs w:val="28"/>
          <w:rtl/>
        </w:rPr>
        <w:t>ي</w:t>
      </w:r>
      <w:r w:rsidRPr="00CE1A9A">
        <w:rPr>
          <w:rFonts w:ascii="Simplified Arabic" w:hAnsi="Simplified Arabic" w:cs="Simplified Arabic" w:hint="cs"/>
          <w:sz w:val="28"/>
          <w:szCs w:val="28"/>
          <w:rtl/>
        </w:rPr>
        <w:t xml:space="preserve"> نفسه. فإلى جانب اتهام إيران، واجه في خطابه اتهامات مرتبطة بالاستعمار وبالإبادة الجماعية، وسعى إلى نفي هذه الصورة من خلال تقديم سردية تاريخية وسياسية مضادة، بما في ذلك الإشارة إلى حدود</w:t>
      </w:r>
      <w:r>
        <w:rPr>
          <w:rFonts w:ascii="Simplified Arabic" w:hAnsi="Simplified Arabic" w:cs="Simplified Arabic" w:hint="cs"/>
          <w:sz w:val="28"/>
          <w:szCs w:val="28"/>
          <w:rtl/>
        </w:rPr>
        <w:t xml:space="preserve"> الكيان</w:t>
      </w:r>
      <w:r w:rsidRPr="00CE1A9A">
        <w:rPr>
          <w:rFonts w:ascii="Simplified Arabic" w:hAnsi="Simplified Arabic" w:cs="Simplified Arabic" w:hint="cs"/>
          <w:sz w:val="28"/>
          <w:szCs w:val="28"/>
          <w:rtl/>
        </w:rPr>
        <w:t xml:space="preserve"> </w:t>
      </w:r>
      <w:r w:rsidR="00CF0ADB">
        <w:rPr>
          <w:rFonts w:ascii="Simplified Arabic" w:hAnsi="Simplified Arabic" w:cs="Simplified Arabic" w:hint="cs"/>
          <w:sz w:val="28"/>
          <w:szCs w:val="28"/>
          <w:rtl/>
        </w:rPr>
        <w:t>ال</w:t>
      </w:r>
      <w:r w:rsidRPr="00CE1A9A">
        <w:rPr>
          <w:rFonts w:ascii="Simplified Arabic" w:hAnsi="Simplified Arabic" w:cs="Simplified Arabic" w:hint="cs"/>
          <w:sz w:val="28"/>
          <w:szCs w:val="28"/>
          <w:rtl/>
        </w:rPr>
        <w:t>إسرائيل</w:t>
      </w:r>
      <w:r w:rsidR="00CF0ADB">
        <w:rPr>
          <w:rFonts w:ascii="Simplified Arabic" w:hAnsi="Simplified Arabic" w:cs="Simplified Arabic" w:hint="cs"/>
          <w:sz w:val="28"/>
          <w:szCs w:val="28"/>
          <w:rtl/>
        </w:rPr>
        <w:t>ي</w:t>
      </w:r>
      <w:r w:rsidRPr="00CE1A9A">
        <w:rPr>
          <w:rFonts w:ascii="Simplified Arabic" w:hAnsi="Simplified Arabic" w:cs="Simplified Arabic" w:hint="cs"/>
          <w:sz w:val="28"/>
          <w:szCs w:val="28"/>
          <w:rtl/>
        </w:rPr>
        <w:t xml:space="preserve"> عام 1967 وإلى التاريخ الاستعماري للقوى الأوروبية</w:t>
      </w:r>
      <w:r w:rsidRPr="00CE1A9A">
        <w:rPr>
          <w:rFonts w:ascii="Simplified Arabic" w:hAnsi="Simplified Arabic" w:cs="Simplified Arabic" w:hint="cs"/>
          <w:sz w:val="28"/>
          <w:szCs w:val="28"/>
        </w:rPr>
        <w:t>.</w:t>
      </w:r>
    </w:p>
    <w:p w14:paraId="41EC1D51" w14:textId="77777777" w:rsidR="00CE1A9A" w:rsidRPr="00CE1A9A" w:rsidRDefault="00CE1A9A" w:rsidP="00CE1A9A">
      <w:pPr>
        <w:bidi/>
        <w:rPr>
          <w:rFonts w:ascii="Simplified Arabic" w:hAnsi="Simplified Arabic" w:cs="Simplified Arabic"/>
          <w:sz w:val="28"/>
          <w:szCs w:val="28"/>
          <w:rtl/>
        </w:rPr>
      </w:pPr>
      <w:r w:rsidRPr="00CE1A9A">
        <w:rPr>
          <w:rFonts w:ascii="Simplified Arabic" w:hAnsi="Simplified Arabic" w:cs="Simplified Arabic" w:hint="cs"/>
          <w:sz w:val="28"/>
          <w:szCs w:val="28"/>
          <w:rtl/>
        </w:rPr>
        <w:t>لكن هنا تظهر مشكلة مهمة في الاتصال الاستراتيجي: الرد على الاتهام لا يؤدي بالضرورة إلى تفكيك أسبابه الإدراكية. فحين يُتهم طرف بالاستعمار أو بارتكاب جرائم، فإن نفي التهمة أو إعادة تعريف التاريخ لا يكفي وحده إذا بقيت الصور والوقائع التي يستند إليها الطرف الآخر حاضرة في المجال الإعلامي. ولذلك فإن محاولة نفي الوصف الاستعماري لا تجيب بالضرورة عن الأسئلة المتعلقة بالاحتلال والاستيطان والعمليات العسكرية والضحايا، كما أن وصف اتهام بالإبادة بأنه «كذبة» لا يشكل بحد ذاته تفنيدًا للوقائع أو للتقييمات القانونية التي تستند إليها جهات مختلفة</w:t>
      </w:r>
      <w:r w:rsidRPr="00CE1A9A">
        <w:rPr>
          <w:rFonts w:ascii="Simplified Arabic" w:hAnsi="Simplified Arabic" w:cs="Simplified Arabic" w:hint="cs"/>
          <w:sz w:val="28"/>
          <w:szCs w:val="28"/>
        </w:rPr>
        <w:t>.</w:t>
      </w:r>
    </w:p>
    <w:p w14:paraId="1A2D75EF" w14:textId="77777777" w:rsidR="00CE1A9A" w:rsidRPr="00CE1A9A" w:rsidRDefault="00CE1A9A" w:rsidP="00CE1A9A">
      <w:pPr>
        <w:bidi/>
        <w:rPr>
          <w:rFonts w:ascii="Simplified Arabic" w:hAnsi="Simplified Arabic" w:cs="Simplified Arabic"/>
          <w:sz w:val="28"/>
          <w:szCs w:val="28"/>
          <w:rtl/>
        </w:rPr>
      </w:pPr>
      <w:r w:rsidRPr="00CE1A9A">
        <w:rPr>
          <w:rFonts w:ascii="Simplified Arabic" w:hAnsi="Simplified Arabic" w:cs="Simplified Arabic" w:hint="cs"/>
          <w:sz w:val="28"/>
          <w:szCs w:val="28"/>
          <w:rtl/>
        </w:rPr>
        <w:t>وهنا تظهر طبيعة الاشتباك الإدراكي: كل طرف يحاول ألا يترك للخصم احتكار تعريف الواقع</w:t>
      </w:r>
      <w:r w:rsidRPr="00CE1A9A">
        <w:rPr>
          <w:rFonts w:ascii="Simplified Arabic" w:hAnsi="Simplified Arabic" w:cs="Simplified Arabic" w:hint="cs"/>
          <w:sz w:val="28"/>
          <w:szCs w:val="28"/>
        </w:rPr>
        <w:t>.</w:t>
      </w:r>
    </w:p>
    <w:p w14:paraId="5D120C91" w14:textId="46429F78" w:rsidR="00CE1A9A" w:rsidRPr="00CE1A9A" w:rsidRDefault="00CF0ADB" w:rsidP="00CE1A9A">
      <w:pPr>
        <w:bidi/>
        <w:rPr>
          <w:rFonts w:ascii="Simplified Arabic" w:hAnsi="Simplified Arabic" w:cs="Simplified Arabic"/>
          <w:sz w:val="28"/>
          <w:szCs w:val="28"/>
          <w:rtl/>
        </w:rPr>
      </w:pPr>
      <w:r>
        <w:rPr>
          <w:rFonts w:ascii="Simplified Arabic" w:hAnsi="Simplified Arabic" w:cs="Simplified Arabic" w:hint="cs"/>
          <w:sz w:val="28"/>
          <w:szCs w:val="28"/>
          <w:rtl/>
        </w:rPr>
        <w:t>فالكيان الصهيوني ي</w:t>
      </w:r>
      <w:r w:rsidR="00CE1A9A" w:rsidRPr="00CE1A9A">
        <w:rPr>
          <w:rFonts w:ascii="Simplified Arabic" w:hAnsi="Simplified Arabic" w:cs="Simplified Arabic" w:hint="cs"/>
          <w:sz w:val="28"/>
          <w:szCs w:val="28"/>
          <w:rtl/>
        </w:rPr>
        <w:t xml:space="preserve">حاول تقديم نفسه بوصفه دولة تدافع عن وجودها وأمنها، وتخاطب الإيرانيين تحت عنوان الحرية والاتصال. وإيران تحاول تقديم نفسها بوصفها دولة تتعرض للعدوان، وتستخدم صور </w:t>
      </w:r>
      <w:r w:rsidR="00CE1A9A" w:rsidRPr="00CE1A9A">
        <w:rPr>
          <w:rFonts w:ascii="Simplified Arabic" w:hAnsi="Simplified Arabic" w:cs="Simplified Arabic" w:hint="cs"/>
          <w:sz w:val="28"/>
          <w:szCs w:val="28"/>
          <w:rtl/>
        </w:rPr>
        <w:lastRenderedPageBreak/>
        <w:t>الضحايا لإعادة توجيه التعاطف والاهتمام الدولي. وفي الحالتين، لا يجري الصراع فقط حول ما حدث، وإنما حول الإطار الذي سيُفهم من خلاله ما حدث</w:t>
      </w:r>
      <w:r w:rsidR="00CE1A9A" w:rsidRPr="00CE1A9A">
        <w:rPr>
          <w:rFonts w:ascii="Simplified Arabic" w:hAnsi="Simplified Arabic" w:cs="Simplified Arabic" w:hint="cs"/>
          <w:sz w:val="28"/>
          <w:szCs w:val="28"/>
        </w:rPr>
        <w:t>.</w:t>
      </w:r>
    </w:p>
    <w:p w14:paraId="7505AEB9" w14:textId="01702538" w:rsidR="00CE1A9A" w:rsidRPr="00CE1A9A" w:rsidRDefault="00CE1A9A" w:rsidP="00CF0ADB">
      <w:pPr>
        <w:bidi/>
        <w:rPr>
          <w:rFonts w:ascii="Simplified Arabic" w:hAnsi="Simplified Arabic" w:cs="Simplified Arabic"/>
          <w:sz w:val="28"/>
          <w:szCs w:val="28"/>
          <w:rtl/>
        </w:rPr>
      </w:pPr>
      <w:r w:rsidRPr="00CE1A9A">
        <w:rPr>
          <w:rFonts w:ascii="Simplified Arabic" w:hAnsi="Simplified Arabic" w:cs="Simplified Arabic" w:hint="cs"/>
          <w:sz w:val="28"/>
          <w:szCs w:val="28"/>
          <w:rtl/>
        </w:rPr>
        <w:t>ومن هنا تصبح الأمم المتحدة نفسها جزءًا من مسرح الحرب الإدراكية. فالخطاب، والصورة، والجهاز، وردة الفعل، وحتى طريقة وقوف الشخصيات أمام الكاميرات، كلها تتحول إلى عناصر في عملية اتصال استراتيجي تتجاوز القاعة إلى الجمهور العالمي</w:t>
      </w:r>
      <w:r w:rsidRPr="00CE1A9A">
        <w:rPr>
          <w:rFonts w:ascii="Simplified Arabic" w:hAnsi="Simplified Arabic" w:cs="Simplified Arabic" w:hint="cs"/>
          <w:sz w:val="28"/>
          <w:szCs w:val="28"/>
        </w:rPr>
        <w:t>.</w:t>
      </w:r>
      <w:r w:rsidR="00CF0ADB">
        <w:rPr>
          <w:rFonts w:ascii="Simplified Arabic" w:hAnsi="Simplified Arabic" w:cs="Simplified Arabic" w:hint="cs"/>
          <w:sz w:val="28"/>
          <w:szCs w:val="28"/>
          <w:rtl/>
        </w:rPr>
        <w:t xml:space="preserve"> </w:t>
      </w:r>
      <w:r w:rsidRPr="00CE1A9A">
        <w:rPr>
          <w:rFonts w:ascii="Simplified Arabic" w:hAnsi="Simplified Arabic" w:cs="Simplified Arabic" w:hint="cs"/>
          <w:sz w:val="28"/>
          <w:szCs w:val="28"/>
          <w:rtl/>
        </w:rPr>
        <w:t>وهذا يعني أن الحرب الإدراكية في هذا المشهد ليست مواجهة بين رسالة ورسالة فقط، وإنما بين قدرات مختلفة على إنتاج الرواية وتوجيه الانتباه واختيار الرموز وإدارة الاستجابة</w:t>
      </w:r>
      <w:r w:rsidRPr="00CE1A9A">
        <w:rPr>
          <w:rFonts w:ascii="Simplified Arabic" w:hAnsi="Simplified Arabic" w:cs="Simplified Arabic" w:hint="cs"/>
          <w:sz w:val="28"/>
          <w:szCs w:val="28"/>
        </w:rPr>
        <w:t>.</w:t>
      </w:r>
    </w:p>
    <w:p w14:paraId="760CE1C5" w14:textId="77777777" w:rsidR="00CE1A9A" w:rsidRPr="00CE1A9A" w:rsidRDefault="00CE1A9A" w:rsidP="00CE1A9A">
      <w:pPr>
        <w:bidi/>
        <w:rPr>
          <w:rFonts w:ascii="Simplified Arabic" w:hAnsi="Simplified Arabic" w:cs="Simplified Arabic"/>
          <w:sz w:val="28"/>
          <w:szCs w:val="28"/>
          <w:rtl/>
        </w:rPr>
      </w:pPr>
      <w:r w:rsidRPr="00CE1A9A">
        <w:rPr>
          <w:rFonts w:ascii="Simplified Arabic" w:hAnsi="Simplified Arabic" w:cs="Simplified Arabic" w:hint="cs"/>
          <w:sz w:val="28"/>
          <w:szCs w:val="28"/>
          <w:rtl/>
        </w:rPr>
        <w:t>غير أن الوصول إلى الجمهور لا يعني السيطرة على إدراكه. فالصورة قد تنتشر، لكن تفسيرها يظل مرتبطًا بخبرة المتلقي وموقفه السابق وثقته بمصدر الرسالة وسياقه السياسي والثقافي. وقد ينتج الرمز نفسه تأثيرًا مختلفًا لدى جمهورين مختلفين، بل قد يؤدي أحيانًا إلى نتيجة معاكسة للهدف الذي صُمم من أجله</w:t>
      </w:r>
      <w:r w:rsidRPr="00CE1A9A">
        <w:rPr>
          <w:rFonts w:ascii="Simplified Arabic" w:hAnsi="Simplified Arabic" w:cs="Simplified Arabic" w:hint="cs"/>
          <w:sz w:val="28"/>
          <w:szCs w:val="28"/>
        </w:rPr>
        <w:t>.</w:t>
      </w:r>
    </w:p>
    <w:p w14:paraId="673E386D" w14:textId="049138CD" w:rsidR="00CE1A9A" w:rsidRPr="00CE1A9A" w:rsidRDefault="00CE1A9A" w:rsidP="00CE1A9A">
      <w:pPr>
        <w:bidi/>
        <w:rPr>
          <w:rFonts w:ascii="Simplified Arabic" w:hAnsi="Simplified Arabic" w:cs="Simplified Arabic"/>
          <w:sz w:val="28"/>
          <w:szCs w:val="28"/>
          <w:rtl/>
        </w:rPr>
      </w:pPr>
      <w:r w:rsidRPr="00CE1A9A">
        <w:rPr>
          <w:rFonts w:ascii="Simplified Arabic" w:hAnsi="Simplified Arabic" w:cs="Simplified Arabic" w:hint="cs"/>
          <w:sz w:val="28"/>
          <w:szCs w:val="28"/>
          <w:rtl/>
        </w:rPr>
        <w:t xml:space="preserve">وعليه، فإن حادثة «ستارلينك» لا ينبغي أن تُقرأ باعتبارها حالة منفردة من الاستفزاز </w:t>
      </w:r>
      <w:r w:rsidR="00CF0ADB">
        <w:rPr>
          <w:rFonts w:ascii="Simplified Arabic" w:hAnsi="Simplified Arabic" w:cs="Simplified Arabic" w:hint="cs"/>
          <w:sz w:val="28"/>
          <w:szCs w:val="28"/>
          <w:rtl/>
        </w:rPr>
        <w:t>الصهيوني</w:t>
      </w:r>
      <w:r w:rsidRPr="00CE1A9A">
        <w:rPr>
          <w:rFonts w:ascii="Simplified Arabic" w:hAnsi="Simplified Arabic" w:cs="Simplified Arabic" w:hint="cs"/>
          <w:sz w:val="28"/>
          <w:szCs w:val="28"/>
          <w:rtl/>
        </w:rPr>
        <w:t>، بل بوصفها جزءًا من اشتباك إدراكي أوسع ظهر في الأمم المتحدة، حاول خلاله كل طرف إنتاج صورة للواقع وتقديم نفسه والجمهور والخصم ضمن إطار سردي يخدم أهدافه السياسية</w:t>
      </w:r>
      <w:r w:rsidRPr="00CE1A9A">
        <w:rPr>
          <w:rFonts w:ascii="Simplified Arabic" w:hAnsi="Simplified Arabic" w:cs="Simplified Arabic" w:hint="cs"/>
          <w:sz w:val="28"/>
          <w:szCs w:val="28"/>
        </w:rPr>
        <w:t>.</w:t>
      </w:r>
    </w:p>
    <w:p w14:paraId="5907A329" w14:textId="77777777" w:rsidR="00CE1A9A" w:rsidRPr="00CE1A9A" w:rsidRDefault="00CE1A9A" w:rsidP="00CE1A9A">
      <w:pPr>
        <w:bidi/>
        <w:rPr>
          <w:rFonts w:ascii="Simplified Arabic" w:hAnsi="Simplified Arabic" w:cs="Simplified Arabic"/>
          <w:sz w:val="28"/>
          <w:szCs w:val="28"/>
          <w:rtl/>
        </w:rPr>
      </w:pPr>
      <w:r w:rsidRPr="00CE1A9A">
        <w:rPr>
          <w:rFonts w:ascii="Simplified Arabic" w:hAnsi="Simplified Arabic" w:cs="Simplified Arabic" w:hint="cs"/>
          <w:sz w:val="28"/>
          <w:szCs w:val="28"/>
          <w:rtl/>
        </w:rPr>
        <w:t>وهنا يصبح السؤال الأكثر أهمية ليس: من رفع الصورة الأقوى؟ أو من أنتج المشهد الأكثر انتشارًا؟ وإنما: إلى أي مدى استطاع كل طرف نقل جمهوره من مشاهدة الرسالة إلى تبني تفسيرها، ومن التفسير إلى تغيير الموقف أو السلوك؟</w:t>
      </w:r>
    </w:p>
    <w:p w14:paraId="116F37AB" w14:textId="77777777" w:rsidR="00CE1A9A" w:rsidRPr="00CE1A9A" w:rsidRDefault="00CE1A9A" w:rsidP="00CE1A9A">
      <w:pPr>
        <w:bidi/>
        <w:rPr>
          <w:rFonts w:ascii="Simplified Arabic" w:hAnsi="Simplified Arabic" w:cs="Simplified Arabic"/>
          <w:sz w:val="28"/>
          <w:szCs w:val="28"/>
          <w:rtl/>
        </w:rPr>
      </w:pPr>
      <w:r w:rsidRPr="00CE1A9A">
        <w:rPr>
          <w:rFonts w:ascii="Simplified Arabic" w:hAnsi="Simplified Arabic" w:cs="Simplified Arabic" w:hint="cs"/>
          <w:sz w:val="28"/>
          <w:szCs w:val="28"/>
          <w:rtl/>
        </w:rPr>
        <w:t>الخلاصة</w:t>
      </w:r>
    </w:p>
    <w:p w14:paraId="72B74B13" w14:textId="77777777" w:rsidR="00CE1A9A" w:rsidRPr="00CE1A9A" w:rsidRDefault="00CE1A9A" w:rsidP="00CE1A9A">
      <w:pPr>
        <w:bidi/>
        <w:rPr>
          <w:rFonts w:ascii="Simplified Arabic" w:hAnsi="Simplified Arabic" w:cs="Simplified Arabic"/>
          <w:sz w:val="28"/>
          <w:szCs w:val="28"/>
          <w:rtl/>
        </w:rPr>
      </w:pPr>
      <w:r w:rsidRPr="00CE1A9A">
        <w:rPr>
          <w:rFonts w:ascii="Simplified Arabic" w:hAnsi="Simplified Arabic" w:cs="Simplified Arabic" w:hint="cs"/>
          <w:sz w:val="28"/>
          <w:szCs w:val="28"/>
          <w:rtl/>
        </w:rPr>
        <w:t>تكشف مشاهد أروقة الأمم المتحدة أن الحرب الإدراكية أصبحت جزءًا متداخلًا مع الدبلوماسية والسياسة الخارجية والصراع العسكري. فلم تعد المنصة الدولية مكانًا لعرض المواقف الرسمية فحسب، بل تحولت إلى فضاء لإنتاج الصور والرموز والروايات التي تستهدف جماهير تتجاوز ممثلي الدول الموجودين داخل القاعة</w:t>
      </w:r>
      <w:r w:rsidRPr="00CE1A9A">
        <w:rPr>
          <w:rFonts w:ascii="Simplified Arabic" w:hAnsi="Simplified Arabic" w:cs="Simplified Arabic" w:hint="cs"/>
          <w:sz w:val="28"/>
          <w:szCs w:val="28"/>
        </w:rPr>
        <w:t>.</w:t>
      </w:r>
    </w:p>
    <w:p w14:paraId="7CC7FB54" w14:textId="789309C0" w:rsidR="00CE1A9A" w:rsidRPr="00CE1A9A" w:rsidRDefault="00CE1A9A" w:rsidP="00CE1A9A">
      <w:pPr>
        <w:bidi/>
        <w:rPr>
          <w:rFonts w:ascii="Simplified Arabic" w:hAnsi="Simplified Arabic" w:cs="Simplified Arabic"/>
          <w:sz w:val="28"/>
          <w:szCs w:val="28"/>
          <w:rtl/>
        </w:rPr>
      </w:pPr>
      <w:r w:rsidRPr="00CE1A9A">
        <w:rPr>
          <w:rFonts w:ascii="Simplified Arabic" w:hAnsi="Simplified Arabic" w:cs="Simplified Arabic" w:hint="cs"/>
          <w:sz w:val="28"/>
          <w:szCs w:val="28"/>
          <w:rtl/>
        </w:rPr>
        <w:t xml:space="preserve">وفي هذا السياق، جاءت حادثة «ستارلينك» بوصفها نموذجًا واضحًا لاستخدام التكنولوجيا كرمز سياسي. فقد حاول </w:t>
      </w:r>
      <w:r w:rsidR="00CF0ADB">
        <w:rPr>
          <w:rFonts w:ascii="Simplified Arabic" w:hAnsi="Simplified Arabic" w:cs="Simplified Arabic" w:hint="cs"/>
          <w:sz w:val="28"/>
          <w:szCs w:val="28"/>
          <w:rtl/>
        </w:rPr>
        <w:t>الكيان ال</w:t>
      </w:r>
      <w:r w:rsidRPr="00CE1A9A">
        <w:rPr>
          <w:rFonts w:ascii="Simplified Arabic" w:hAnsi="Simplified Arabic" w:cs="Simplified Arabic" w:hint="cs"/>
          <w:sz w:val="28"/>
          <w:szCs w:val="28"/>
          <w:rtl/>
        </w:rPr>
        <w:t>إسرائيل</w:t>
      </w:r>
      <w:r w:rsidR="00CF0ADB">
        <w:rPr>
          <w:rFonts w:ascii="Simplified Arabic" w:hAnsi="Simplified Arabic" w:cs="Simplified Arabic" w:hint="cs"/>
          <w:sz w:val="28"/>
          <w:szCs w:val="28"/>
          <w:rtl/>
        </w:rPr>
        <w:t>ي</w:t>
      </w:r>
      <w:r w:rsidRPr="00CE1A9A">
        <w:rPr>
          <w:rFonts w:ascii="Simplified Arabic" w:hAnsi="Simplified Arabic" w:cs="Simplified Arabic" w:hint="cs"/>
          <w:sz w:val="28"/>
          <w:szCs w:val="28"/>
          <w:rtl/>
        </w:rPr>
        <w:t xml:space="preserve"> تحويل الجهاز من أداة اتصال إلى رسالة تحمل معاني الحرية والوصول إلى المعلومات، ثم نقلت هذه الرسالة من خطاب نتنياهو إلى مشهد دانون مع الممثل الإيراني. وكان </w:t>
      </w:r>
      <w:r w:rsidRPr="00CE1A9A">
        <w:rPr>
          <w:rFonts w:ascii="Simplified Arabic" w:hAnsi="Simplified Arabic" w:cs="Simplified Arabic" w:hint="cs"/>
          <w:sz w:val="28"/>
          <w:szCs w:val="28"/>
          <w:rtl/>
        </w:rPr>
        <w:lastRenderedPageBreak/>
        <w:t>المقصود، في جانب منه، الوصول إلى المجتمع الإيراني وتقديم الصراع ضمن ثنائية بين الاتصال والرقابة، وبين الحرية والقيود</w:t>
      </w:r>
      <w:r w:rsidRPr="00CE1A9A">
        <w:rPr>
          <w:rFonts w:ascii="Simplified Arabic" w:hAnsi="Simplified Arabic" w:cs="Simplified Arabic" w:hint="cs"/>
          <w:sz w:val="28"/>
          <w:szCs w:val="28"/>
        </w:rPr>
        <w:t>.</w:t>
      </w:r>
    </w:p>
    <w:p w14:paraId="1F01C738" w14:textId="5CD79029" w:rsidR="00CE1A9A" w:rsidRPr="00CE1A9A" w:rsidRDefault="00CE1A9A" w:rsidP="00CE1A9A">
      <w:pPr>
        <w:bidi/>
        <w:rPr>
          <w:rFonts w:ascii="Simplified Arabic" w:hAnsi="Simplified Arabic" w:cs="Simplified Arabic"/>
          <w:sz w:val="28"/>
          <w:szCs w:val="28"/>
          <w:rtl/>
        </w:rPr>
      </w:pPr>
      <w:r w:rsidRPr="00CE1A9A">
        <w:rPr>
          <w:rFonts w:ascii="Simplified Arabic" w:hAnsi="Simplified Arabic" w:cs="Simplified Arabic" w:hint="cs"/>
          <w:sz w:val="28"/>
          <w:szCs w:val="28"/>
          <w:rtl/>
        </w:rPr>
        <w:t xml:space="preserve">لكن إيران لم تكن متلقية سلبية لهذه الرسالة. فخطاب بزشكيان واستخدام الصور، ولا سيما صور الضحايا، قدّما محاولة مقابلة لإعادة صياغة المشهد أمام الجمهور الأميركي والغربي، ونقل مركز الاهتمام من صورة «التهديد الإيراني» إلى صورة «الضحية والعدوان». وفي الوقت نفسه، حاول نتنياهو الدفاع عن صورة </w:t>
      </w:r>
      <w:r w:rsidR="00CF0ADB">
        <w:rPr>
          <w:rFonts w:ascii="Simplified Arabic" w:hAnsi="Simplified Arabic" w:cs="Simplified Arabic" w:hint="cs"/>
          <w:sz w:val="28"/>
          <w:szCs w:val="28"/>
          <w:rtl/>
        </w:rPr>
        <w:t>الكيان ال</w:t>
      </w:r>
      <w:r w:rsidRPr="00CE1A9A">
        <w:rPr>
          <w:rFonts w:ascii="Simplified Arabic" w:hAnsi="Simplified Arabic" w:cs="Simplified Arabic" w:hint="cs"/>
          <w:sz w:val="28"/>
          <w:szCs w:val="28"/>
          <w:rtl/>
        </w:rPr>
        <w:t>إسرائيل</w:t>
      </w:r>
      <w:r w:rsidR="00CF0ADB">
        <w:rPr>
          <w:rFonts w:ascii="Simplified Arabic" w:hAnsi="Simplified Arabic" w:cs="Simplified Arabic" w:hint="cs"/>
          <w:sz w:val="28"/>
          <w:szCs w:val="28"/>
          <w:rtl/>
        </w:rPr>
        <w:t>ي</w:t>
      </w:r>
      <w:r w:rsidRPr="00CE1A9A">
        <w:rPr>
          <w:rFonts w:ascii="Simplified Arabic" w:hAnsi="Simplified Arabic" w:cs="Simplified Arabic" w:hint="cs"/>
          <w:sz w:val="28"/>
          <w:szCs w:val="28"/>
          <w:rtl/>
        </w:rPr>
        <w:t xml:space="preserve"> في مواجهة اتهامات الاستعمار والإبادة، إلا أن نفي الاتهام أو إعادة صياغة التاريخ لا يكفي وحده لتغيير الإدراك إذا بقيت الوقائع والصور التي يستند إليها الخصم حاضرة في المجال العام</w:t>
      </w:r>
      <w:r w:rsidRPr="00CE1A9A">
        <w:rPr>
          <w:rFonts w:ascii="Simplified Arabic" w:hAnsi="Simplified Arabic" w:cs="Simplified Arabic" w:hint="cs"/>
          <w:sz w:val="28"/>
          <w:szCs w:val="28"/>
        </w:rPr>
        <w:t>.</w:t>
      </w:r>
    </w:p>
    <w:p w14:paraId="22447302" w14:textId="77777777" w:rsidR="00CE1A9A" w:rsidRPr="00CE1A9A" w:rsidRDefault="00CE1A9A" w:rsidP="00CE1A9A">
      <w:pPr>
        <w:bidi/>
        <w:rPr>
          <w:rFonts w:ascii="Simplified Arabic" w:hAnsi="Simplified Arabic" w:cs="Simplified Arabic"/>
          <w:sz w:val="28"/>
          <w:szCs w:val="28"/>
          <w:rtl/>
        </w:rPr>
      </w:pPr>
      <w:r w:rsidRPr="00CE1A9A">
        <w:rPr>
          <w:rFonts w:ascii="Simplified Arabic" w:hAnsi="Simplified Arabic" w:cs="Simplified Arabic" w:hint="cs"/>
          <w:sz w:val="28"/>
          <w:szCs w:val="28"/>
          <w:rtl/>
        </w:rPr>
        <w:t>وبذلك يتضح أن ما جرى في الأمم المتحدة لم يكن حربًا إدراكية من طرف واحد، بل اشتباكًا بين روايات متنافسة؛ كل طرف حاول تحديد من هو المعتدي، ومن هو الضحية، ومن يمثل الحرية، ومن يتحمل مسؤولية الحرب، وما الصورة التي ينبغي أن تبقى في ذهن الجمهور</w:t>
      </w:r>
      <w:r w:rsidRPr="00CE1A9A">
        <w:rPr>
          <w:rFonts w:ascii="Simplified Arabic" w:hAnsi="Simplified Arabic" w:cs="Simplified Arabic" w:hint="cs"/>
          <w:sz w:val="28"/>
          <w:szCs w:val="28"/>
        </w:rPr>
        <w:t>.</w:t>
      </w:r>
    </w:p>
    <w:p w14:paraId="36FCC807" w14:textId="77777777" w:rsidR="00CE1A9A" w:rsidRPr="00E00CAA" w:rsidRDefault="00CE1A9A" w:rsidP="00CE1A9A">
      <w:pPr>
        <w:bidi/>
        <w:rPr>
          <w:rFonts w:ascii="Simplified Arabic" w:hAnsi="Simplified Arabic" w:cs="Simplified Arabic"/>
          <w:b/>
          <w:bCs/>
          <w:sz w:val="28"/>
          <w:szCs w:val="28"/>
          <w:rtl/>
        </w:rPr>
      </w:pPr>
      <w:r w:rsidRPr="00E00CAA">
        <w:rPr>
          <w:rFonts w:ascii="Simplified Arabic" w:hAnsi="Simplified Arabic" w:cs="Simplified Arabic" w:hint="cs"/>
          <w:b/>
          <w:bCs/>
          <w:sz w:val="28"/>
          <w:szCs w:val="28"/>
          <w:rtl/>
        </w:rPr>
        <w:t>الاستنتاج: حدود التأثير الإدراكي</w:t>
      </w:r>
    </w:p>
    <w:p w14:paraId="0230E581" w14:textId="1BDB2B07" w:rsidR="00CE1A9A" w:rsidRPr="00CE1A9A" w:rsidRDefault="00CE1A9A" w:rsidP="00E00CAA">
      <w:pPr>
        <w:bidi/>
        <w:rPr>
          <w:rFonts w:ascii="Simplified Arabic" w:hAnsi="Simplified Arabic" w:cs="Simplified Arabic"/>
          <w:sz w:val="28"/>
          <w:szCs w:val="28"/>
          <w:rtl/>
        </w:rPr>
      </w:pPr>
      <w:r w:rsidRPr="00CE1A9A">
        <w:rPr>
          <w:rFonts w:ascii="Simplified Arabic" w:hAnsi="Simplified Arabic" w:cs="Simplified Arabic" w:hint="cs"/>
          <w:sz w:val="28"/>
          <w:szCs w:val="28"/>
          <w:rtl/>
        </w:rPr>
        <w:t>مع ذلك، فإن تحليل الحرب الإدراكية يقتضي عدم الخلط بين إنتاج الرسالة ونجاح التأثير. فظهور صورة قوية أمام الكاميرات، أو انتشار خطاب على وسائل الإعلام، لا يعني بالضرورة أن الجمهور تبنى الرسالة أو غيّر موقفه نتيجة لها</w:t>
      </w:r>
      <w:r w:rsidRPr="00CE1A9A">
        <w:rPr>
          <w:rFonts w:ascii="Simplified Arabic" w:hAnsi="Simplified Arabic" w:cs="Simplified Arabic" w:hint="cs"/>
          <w:sz w:val="28"/>
          <w:szCs w:val="28"/>
        </w:rPr>
        <w:t>.</w:t>
      </w:r>
      <w:r w:rsidR="00E00CAA">
        <w:rPr>
          <w:rFonts w:ascii="Simplified Arabic" w:hAnsi="Simplified Arabic" w:cs="Simplified Arabic" w:hint="cs"/>
          <w:sz w:val="28"/>
          <w:szCs w:val="28"/>
          <w:rtl/>
        </w:rPr>
        <w:t xml:space="preserve"> </w:t>
      </w:r>
      <w:r w:rsidRPr="00CE1A9A">
        <w:rPr>
          <w:rFonts w:ascii="Simplified Arabic" w:hAnsi="Simplified Arabic" w:cs="Simplified Arabic" w:hint="cs"/>
          <w:sz w:val="28"/>
          <w:szCs w:val="28"/>
          <w:rtl/>
        </w:rPr>
        <w:t>يمكن تحديد سلسلة التأثير في أربع مراحل</w:t>
      </w:r>
      <w:r w:rsidRPr="00CE1A9A">
        <w:rPr>
          <w:rFonts w:ascii="Simplified Arabic" w:hAnsi="Simplified Arabic" w:cs="Simplified Arabic" w:hint="cs"/>
          <w:sz w:val="28"/>
          <w:szCs w:val="28"/>
        </w:rPr>
        <w:t>:</w:t>
      </w:r>
    </w:p>
    <w:p w14:paraId="28E131D9" w14:textId="77777777" w:rsidR="00CE1A9A" w:rsidRPr="00CE1A9A" w:rsidRDefault="00CE1A9A" w:rsidP="00CE1A9A">
      <w:pPr>
        <w:bidi/>
        <w:rPr>
          <w:rFonts w:ascii="Simplified Arabic" w:hAnsi="Simplified Arabic" w:cs="Simplified Arabic"/>
          <w:sz w:val="28"/>
          <w:szCs w:val="28"/>
          <w:rtl/>
        </w:rPr>
      </w:pPr>
      <w:r w:rsidRPr="00CE1A9A">
        <w:rPr>
          <w:rFonts w:ascii="Simplified Arabic" w:hAnsi="Simplified Arabic" w:cs="Simplified Arabic" w:hint="cs"/>
          <w:sz w:val="28"/>
          <w:szCs w:val="28"/>
          <w:rtl/>
        </w:rPr>
        <w:t xml:space="preserve">إنتاج الرسالة </w:t>
      </w:r>
      <w:r w:rsidRPr="00CE1A9A">
        <w:rPr>
          <w:rFonts w:ascii="Times New Roman" w:hAnsi="Times New Roman" w:cs="Times New Roman" w:hint="cs"/>
          <w:sz w:val="28"/>
          <w:szCs w:val="28"/>
          <w:rtl/>
        </w:rPr>
        <w:t>→</w:t>
      </w:r>
      <w:r w:rsidRPr="00CE1A9A">
        <w:rPr>
          <w:rFonts w:ascii="Simplified Arabic" w:hAnsi="Simplified Arabic" w:cs="Simplified Arabic" w:hint="cs"/>
          <w:sz w:val="28"/>
          <w:szCs w:val="28"/>
          <w:rtl/>
        </w:rPr>
        <w:t xml:space="preserve"> وصولها إلى الجمهور </w:t>
      </w:r>
      <w:r w:rsidRPr="00CE1A9A">
        <w:rPr>
          <w:rFonts w:ascii="Times New Roman" w:hAnsi="Times New Roman" w:cs="Times New Roman" w:hint="cs"/>
          <w:sz w:val="28"/>
          <w:szCs w:val="28"/>
          <w:rtl/>
        </w:rPr>
        <w:t>→</w:t>
      </w:r>
      <w:r w:rsidRPr="00CE1A9A">
        <w:rPr>
          <w:rFonts w:ascii="Simplified Arabic" w:hAnsi="Simplified Arabic" w:cs="Simplified Arabic" w:hint="cs"/>
          <w:sz w:val="28"/>
          <w:szCs w:val="28"/>
          <w:rtl/>
        </w:rPr>
        <w:t xml:space="preserve"> تفسيرها وقبولها </w:t>
      </w:r>
      <w:r w:rsidRPr="00CE1A9A">
        <w:rPr>
          <w:rFonts w:ascii="Times New Roman" w:hAnsi="Times New Roman" w:cs="Times New Roman" w:hint="cs"/>
          <w:sz w:val="28"/>
          <w:szCs w:val="28"/>
          <w:rtl/>
        </w:rPr>
        <w:t>→</w:t>
      </w:r>
      <w:r w:rsidRPr="00CE1A9A">
        <w:rPr>
          <w:rFonts w:ascii="Simplified Arabic" w:hAnsi="Simplified Arabic" w:cs="Simplified Arabic" w:hint="cs"/>
          <w:sz w:val="28"/>
          <w:szCs w:val="28"/>
          <w:rtl/>
        </w:rPr>
        <w:t xml:space="preserve"> تحولها إلى موقف أو سلوك</w:t>
      </w:r>
      <w:r w:rsidRPr="00CE1A9A">
        <w:rPr>
          <w:rFonts w:ascii="Simplified Arabic" w:hAnsi="Simplified Arabic" w:cs="Simplified Arabic" w:hint="cs"/>
          <w:sz w:val="28"/>
          <w:szCs w:val="28"/>
        </w:rPr>
        <w:t>.</w:t>
      </w:r>
    </w:p>
    <w:p w14:paraId="62421D36" w14:textId="6830B5F8" w:rsidR="00CE1A9A" w:rsidRDefault="00CE1A9A" w:rsidP="00CE1A9A">
      <w:pPr>
        <w:bidi/>
        <w:rPr>
          <w:rFonts w:ascii="Simplified Arabic" w:hAnsi="Simplified Arabic" w:cs="Simplified Arabic"/>
          <w:sz w:val="28"/>
          <w:szCs w:val="28"/>
          <w:rtl/>
        </w:rPr>
      </w:pPr>
      <w:r w:rsidRPr="00CE1A9A">
        <w:rPr>
          <w:rFonts w:ascii="Simplified Arabic" w:hAnsi="Simplified Arabic" w:cs="Simplified Arabic" w:hint="cs"/>
          <w:sz w:val="28"/>
          <w:szCs w:val="28"/>
          <w:rtl/>
        </w:rPr>
        <w:t>وقد تستطيع الدولة أن تتحكم بدرجة كبيرة في المرحلة الأولى، وأن تؤثر في الثانية من خلال قدراتها الإعلامية والدبلوماسية، لكنها لا تمتلك السيطرة الكاملة على المرحلتين الثالثة والرابعة. فالمتلقي لا يستقبل الرسالة في فراغ؛ بل يفسرها من خلال هويته وخبرته وموقفه السابق وثقته بمصدرها والسياق الذي تصله فيه</w:t>
      </w:r>
      <w:r w:rsidRPr="00CE1A9A">
        <w:rPr>
          <w:rFonts w:ascii="Simplified Arabic" w:hAnsi="Simplified Arabic" w:cs="Simplified Arabic" w:hint="cs"/>
          <w:sz w:val="28"/>
          <w:szCs w:val="28"/>
        </w:rPr>
        <w:t>.</w:t>
      </w:r>
    </w:p>
    <w:p w14:paraId="2FC1D44B" w14:textId="22FD0753" w:rsidR="00F0619F" w:rsidRPr="00F0619F" w:rsidRDefault="00F0619F" w:rsidP="00F0619F">
      <w:pPr>
        <w:bidi/>
        <w:rPr>
          <w:rFonts w:ascii="Simplified Arabic" w:hAnsi="Simplified Arabic" w:cs="Simplified Arabic"/>
          <w:rtl/>
        </w:rPr>
      </w:pPr>
      <w:r w:rsidRPr="00F0619F">
        <w:rPr>
          <w:rFonts w:ascii="Simplified Arabic" w:hAnsi="Simplified Arabic" w:cs="Simplified Arabic" w:hint="cs"/>
          <w:rtl/>
        </w:rPr>
        <w:t xml:space="preserve">صيدا في 25\9\2026 </w:t>
      </w:r>
    </w:p>
    <w:p w14:paraId="600EBEBC" w14:textId="57ED5C56" w:rsidR="00F0619F" w:rsidRPr="00F0619F" w:rsidRDefault="00F0619F" w:rsidP="00F0619F">
      <w:pPr>
        <w:bidi/>
        <w:rPr>
          <w:rFonts w:ascii="Simplified Arabic" w:hAnsi="Simplified Arabic" w:cs="Simplified Arabic"/>
          <w:rtl/>
        </w:rPr>
      </w:pPr>
      <w:r w:rsidRPr="00F0619F">
        <w:rPr>
          <w:rFonts w:ascii="Simplified Arabic" w:hAnsi="Simplified Arabic" w:cs="Simplified Arabic" w:hint="cs"/>
          <w:rtl/>
        </w:rPr>
        <w:t>العميد الركن نضال زهوي مدير مركز الدراسات الأنتروستراتيجية</w:t>
      </w:r>
    </w:p>
    <w:p w14:paraId="1D67871F" w14:textId="77777777" w:rsidR="00CE1A9A" w:rsidRPr="00CE1A9A" w:rsidRDefault="00CE1A9A" w:rsidP="00CE1A9A">
      <w:pPr>
        <w:bidi/>
        <w:rPr>
          <w:rFonts w:ascii="Simplified Arabic" w:hAnsi="Simplified Arabic" w:cs="Simplified Arabic"/>
          <w:sz w:val="28"/>
          <w:szCs w:val="28"/>
          <w:rtl/>
        </w:rPr>
      </w:pPr>
      <w:r w:rsidRPr="00CE1A9A">
        <w:rPr>
          <w:rFonts w:ascii="Simplified Arabic" w:hAnsi="Simplified Arabic" w:cs="Simplified Arabic" w:hint="cs"/>
          <w:sz w:val="28"/>
          <w:szCs w:val="28"/>
          <w:rtl/>
        </w:rPr>
        <w:t>ومن هنا، فإن «ستارلينك» قد يكون نجح في إنتاج صورة ورسالة إعلامية، كما نجحت الصور التي عرضها الرئيس الإيراني في إنتاج رسالة مضادة، لكن ذلك لا يسمح وحده بالجزم بأن أيًا من الطرفين نجح في تغيير إدراك الجمهور المستهدف أو سلوكه</w:t>
      </w:r>
      <w:r w:rsidRPr="00CE1A9A">
        <w:rPr>
          <w:rFonts w:ascii="Simplified Arabic" w:hAnsi="Simplified Arabic" w:cs="Simplified Arabic" w:hint="cs"/>
          <w:sz w:val="28"/>
          <w:szCs w:val="28"/>
        </w:rPr>
        <w:t>.</w:t>
      </w:r>
    </w:p>
    <w:p w14:paraId="27B77652" w14:textId="77777777" w:rsidR="00CE1A9A" w:rsidRPr="00CE1A9A" w:rsidRDefault="00CE1A9A" w:rsidP="00CE1A9A">
      <w:pPr>
        <w:bidi/>
        <w:rPr>
          <w:rFonts w:ascii="Simplified Arabic" w:hAnsi="Simplified Arabic" w:cs="Simplified Arabic"/>
          <w:sz w:val="28"/>
          <w:szCs w:val="28"/>
          <w:rtl/>
        </w:rPr>
      </w:pPr>
      <w:r w:rsidRPr="00CE1A9A">
        <w:rPr>
          <w:rFonts w:ascii="Simplified Arabic" w:hAnsi="Simplified Arabic" w:cs="Simplified Arabic" w:hint="cs"/>
          <w:sz w:val="28"/>
          <w:szCs w:val="28"/>
          <w:rtl/>
        </w:rPr>
        <w:lastRenderedPageBreak/>
        <w:t>وهذا هو الحد الفاصل بين الاتصال الاستراتيجي والحرب الإدراكية الفعالة: الأولى تتعلق بالقدرة على إيصال الرسالة، أما الثانية فتتطلب إثبات حدوث تغير في الإدراك، ثم ــ في المستوى الأبعد ــ تغير في السلوك</w:t>
      </w:r>
      <w:r w:rsidRPr="00CE1A9A">
        <w:rPr>
          <w:rFonts w:ascii="Simplified Arabic" w:hAnsi="Simplified Arabic" w:cs="Simplified Arabic" w:hint="cs"/>
          <w:sz w:val="28"/>
          <w:szCs w:val="28"/>
        </w:rPr>
        <w:t>.</w:t>
      </w:r>
    </w:p>
    <w:p w14:paraId="4442FB42" w14:textId="77777777" w:rsidR="00CE1A9A" w:rsidRPr="00CE1A9A" w:rsidRDefault="00CE1A9A" w:rsidP="00CE1A9A">
      <w:pPr>
        <w:bidi/>
        <w:rPr>
          <w:rFonts w:ascii="Simplified Arabic" w:hAnsi="Simplified Arabic" w:cs="Simplified Arabic"/>
          <w:sz w:val="28"/>
          <w:szCs w:val="28"/>
          <w:rtl/>
        </w:rPr>
      </w:pPr>
      <w:r w:rsidRPr="00CE1A9A">
        <w:rPr>
          <w:rFonts w:ascii="Simplified Arabic" w:hAnsi="Simplified Arabic" w:cs="Simplified Arabic" w:hint="cs"/>
          <w:sz w:val="28"/>
          <w:szCs w:val="28"/>
          <w:rtl/>
        </w:rPr>
        <w:t>وعليه، فإن المشهد الأممي يقدم درسًا أوسع في الصراعات الحديثة: لم تعد السيطرة على الميدان كافية للسيطرة على الرواية، كما أن السيطرة على الصورة لا تعني السيطرة على الإدراك. فالصراع الحقيقي يمتد إلى المسافة بين ما يريد الطرف أن يراه الجمهور، وما يراه الجمهور فعلًا، وبين ما يراه وبين ما يقرر أن يفعله</w:t>
      </w:r>
      <w:r w:rsidRPr="00CE1A9A">
        <w:rPr>
          <w:rFonts w:ascii="Simplified Arabic" w:hAnsi="Simplified Arabic" w:cs="Simplified Arabic" w:hint="cs"/>
          <w:sz w:val="28"/>
          <w:szCs w:val="28"/>
        </w:rPr>
        <w:t>.</w:t>
      </w:r>
    </w:p>
    <w:p w14:paraId="3BB7877D" w14:textId="420E6F34" w:rsidR="00C005C8" w:rsidRPr="00CE1A9A" w:rsidRDefault="00C005C8" w:rsidP="00CE1A9A">
      <w:pPr>
        <w:bidi/>
        <w:rPr>
          <w:rFonts w:ascii="Simplified Arabic" w:hAnsi="Simplified Arabic" w:cs="Simplified Arabic"/>
          <w:sz w:val="28"/>
          <w:szCs w:val="28"/>
        </w:rPr>
      </w:pPr>
    </w:p>
    <w:sectPr w:rsidR="00C005C8" w:rsidRPr="00CE1A9A">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565076" w14:textId="77777777" w:rsidR="008F1E17" w:rsidRDefault="008F1E17" w:rsidP="001D61AC">
      <w:pPr>
        <w:spacing w:after="0" w:line="240" w:lineRule="auto"/>
      </w:pPr>
      <w:r>
        <w:separator/>
      </w:r>
    </w:p>
  </w:endnote>
  <w:endnote w:type="continuationSeparator" w:id="0">
    <w:p w14:paraId="7DD1859E" w14:textId="77777777" w:rsidR="008F1E17" w:rsidRDefault="008F1E17" w:rsidP="001D61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plified Arabic">
    <w:altName w:val="Simplified Arabic"/>
    <w:charset w:val="B2"/>
    <w:family w:val="roman"/>
    <w:pitch w:val="variable"/>
    <w:sig w:usb0="00002003"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16459030"/>
      <w:docPartObj>
        <w:docPartGallery w:val="Page Numbers (Bottom of Page)"/>
        <w:docPartUnique/>
      </w:docPartObj>
    </w:sdtPr>
    <w:sdtContent>
      <w:sdt>
        <w:sdtPr>
          <w:id w:val="-1769616900"/>
          <w:docPartObj>
            <w:docPartGallery w:val="Page Numbers (Top of Page)"/>
            <w:docPartUnique/>
          </w:docPartObj>
        </w:sdtPr>
        <w:sdtContent>
          <w:p w14:paraId="27DA51ED" w14:textId="0F00FF4C" w:rsidR="00F94141" w:rsidRDefault="00F94141">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33F8F705" w14:textId="77777777" w:rsidR="00F94141" w:rsidRDefault="00F9414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29C6EE" w14:textId="77777777" w:rsidR="008F1E17" w:rsidRDefault="008F1E17" w:rsidP="001D61AC">
      <w:pPr>
        <w:spacing w:after="0" w:line="240" w:lineRule="auto"/>
      </w:pPr>
      <w:r>
        <w:separator/>
      </w:r>
    </w:p>
  </w:footnote>
  <w:footnote w:type="continuationSeparator" w:id="0">
    <w:p w14:paraId="245FE9CD" w14:textId="77777777" w:rsidR="008F1E17" w:rsidRDefault="008F1E17" w:rsidP="001D61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195756" w14:textId="46D3CD40" w:rsidR="001D61AC" w:rsidRDefault="001D61AC">
    <w:pPr>
      <w:pStyle w:val="Header"/>
    </w:pPr>
    <w:r>
      <w:rPr>
        <w:noProof/>
      </w:rPr>
      <mc:AlternateContent>
        <mc:Choice Requires="wps">
          <w:drawing>
            <wp:anchor distT="0" distB="0" distL="114300" distR="114300" simplePos="0" relativeHeight="251661312" behindDoc="0" locked="0" layoutInCell="1" allowOverlap="1" wp14:anchorId="4675DC4D" wp14:editId="5179182F">
              <wp:simplePos x="0" y="0"/>
              <wp:positionH relativeFrom="column">
                <wp:posOffset>3620168</wp:posOffset>
              </wp:positionH>
              <wp:positionV relativeFrom="paragraph">
                <wp:posOffset>-107582</wp:posOffset>
              </wp:positionV>
              <wp:extent cx="2370233" cy="287079"/>
              <wp:effectExtent l="0" t="0" r="11430" b="17780"/>
              <wp:wrapNone/>
              <wp:docPr id="1485765234" name="Text Box 2"/>
              <wp:cNvGraphicFramePr/>
              <a:graphic xmlns:a="http://schemas.openxmlformats.org/drawingml/2006/main">
                <a:graphicData uri="http://schemas.microsoft.com/office/word/2010/wordprocessingShape">
                  <wps:wsp>
                    <wps:cNvSpPr txBox="1"/>
                    <wps:spPr>
                      <a:xfrm>
                        <a:off x="0" y="0"/>
                        <a:ext cx="2370233" cy="287079"/>
                      </a:xfrm>
                      <a:prstGeom prst="rect">
                        <a:avLst/>
                      </a:prstGeom>
                      <a:solidFill>
                        <a:sysClr val="window" lastClr="FFFFFF"/>
                      </a:solidFill>
                      <a:ln w="6350">
                        <a:solidFill>
                          <a:sysClr val="window" lastClr="FFFFFF"/>
                        </a:solidFill>
                      </a:ln>
                    </wps:spPr>
                    <wps:txbx>
                      <w:txbxContent>
                        <w:p w14:paraId="1E76E6FC" w14:textId="77777777" w:rsidR="001D61AC" w:rsidRPr="000C2F14" w:rsidRDefault="001D61AC" w:rsidP="001D61AC">
                          <w:pPr>
                            <w:rPr>
                              <w:b/>
                              <w:bCs/>
                              <w:color w:val="ED7D31" w:themeColor="accent2"/>
                              <w:sz w:val="24"/>
                              <w:szCs w:val="24"/>
                            </w:rPr>
                          </w:pPr>
                          <w:r w:rsidRPr="000C2F14">
                            <w:rPr>
                              <w:rFonts w:hint="cs"/>
                              <w:b/>
                              <w:bCs/>
                              <w:color w:val="ED7D31" w:themeColor="accent2"/>
                              <w:sz w:val="24"/>
                              <w:szCs w:val="24"/>
                              <w:rtl/>
                            </w:rPr>
                            <w:t>مركز الأبحاث والدراسات الانتروستراتيجية</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675DC4D" id="_x0000_t202" coordsize="21600,21600" o:spt="202" path="m,l,21600r21600,l21600,xe">
              <v:stroke joinstyle="miter"/>
              <v:path gradientshapeok="t" o:connecttype="rect"/>
            </v:shapetype>
            <v:shape id="Text Box 2" o:spid="_x0000_s1026" type="#_x0000_t202" style="position:absolute;margin-left:285.05pt;margin-top:-8.45pt;width:186.65pt;height:22.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" fillcolor="window" strokecolor="window" strokeweight=".5pt">
              <v:textbox>
                <w:txbxContent>
                  <w:p w14:paraId="1E76E6FC" w14:textId="77777777" w:rsidR="001D61AC" w:rsidRPr="000C2F14" w:rsidRDefault="001D61AC" w:rsidP="001D61AC">
                    <w:pPr>
                      <w:rPr>
                        <w:b/>
                        <w:bCs/>
                        <w:color w:val="ED7D31" w:themeColor="accent2"/>
                        <w:sz w:val="24"/>
                        <w:szCs w:val="24"/>
                      </w:rPr>
                    </w:pPr>
                    <w:r w:rsidRPr="000C2F14">
                      <w:rPr>
                        <w:rFonts w:hint="cs"/>
                        <w:b/>
                        <w:bCs/>
                        <w:color w:val="ED7D31" w:themeColor="accent2"/>
                        <w:sz w:val="24"/>
                        <w:szCs w:val="24"/>
                        <w:rtl/>
                      </w:rPr>
                      <w:t>مركز الأبحاث والدراسات الانتروستراتيجية</w:t>
                    </w:r>
                  </w:p>
                </w:txbxContent>
              </v:textbox>
            </v:shape>
          </w:pict>
        </mc:Fallback>
      </mc:AlternateContent>
    </w:r>
    <w:r>
      <w:rPr>
        <w:noProof/>
      </w:rPr>
      <mc:AlternateContent>
        <mc:Choice Requires="wps">
          <w:drawing>
            <wp:anchor distT="0" distB="0" distL="114300" distR="114300" simplePos="0" relativeHeight="251659264" behindDoc="0" locked="0" layoutInCell="1" allowOverlap="1" wp14:anchorId="2D8FEAF0" wp14:editId="18609D99">
              <wp:simplePos x="0" y="0"/>
              <wp:positionH relativeFrom="page">
                <wp:posOffset>-192505</wp:posOffset>
              </wp:positionH>
              <wp:positionV relativeFrom="paragraph">
                <wp:posOffset>-402</wp:posOffset>
              </wp:positionV>
              <wp:extent cx="8879305" cy="21389"/>
              <wp:effectExtent l="0" t="0" r="36195" b="36195"/>
              <wp:wrapNone/>
              <wp:docPr id="1616691459" name="Straight Connector 1"/>
              <wp:cNvGraphicFramePr/>
              <a:graphic xmlns:a="http://schemas.openxmlformats.org/drawingml/2006/main">
                <a:graphicData uri="http://schemas.microsoft.com/office/word/2010/wordprocessingShape">
                  <wps:wsp>
                    <wps:cNvCnPr/>
                    <wps:spPr>
                      <a:xfrm flipV="1">
                        <a:off x="0" y="0"/>
                        <a:ext cx="8879305" cy="21389"/>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AC7BFB8" id="Straight Connector 1" o:spid="_x0000_s1026" style="position:absolute;flip:y;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from="-15.15pt,-.05pt" to="684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" strokecolor="windowText" strokeweight=".5pt">
              <v:stroke joinstyle="miter"/>
              <w10:wrap anchorx="page"/>
            </v:lin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2"/>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09E3"/>
    <w:rsid w:val="00132C73"/>
    <w:rsid w:val="00185997"/>
    <w:rsid w:val="001D61AC"/>
    <w:rsid w:val="002179C6"/>
    <w:rsid w:val="002640D5"/>
    <w:rsid w:val="002A49AE"/>
    <w:rsid w:val="002C4E18"/>
    <w:rsid w:val="002E09E3"/>
    <w:rsid w:val="00306234"/>
    <w:rsid w:val="00386071"/>
    <w:rsid w:val="004767D8"/>
    <w:rsid w:val="0049552F"/>
    <w:rsid w:val="00527C6E"/>
    <w:rsid w:val="006E6971"/>
    <w:rsid w:val="007A39B4"/>
    <w:rsid w:val="008F1E17"/>
    <w:rsid w:val="00B83489"/>
    <w:rsid w:val="00C005C8"/>
    <w:rsid w:val="00CE1A9A"/>
    <w:rsid w:val="00CF0ADB"/>
    <w:rsid w:val="00E00CAA"/>
    <w:rsid w:val="00ED6F11"/>
    <w:rsid w:val="00F0619F"/>
    <w:rsid w:val="00F94141"/>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651289"/>
  <w15:chartTrackingRefBased/>
  <w15:docId w15:val="{41C61890-E762-468C-A151-0C703371EC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bidi="ar-L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61AC"/>
    <w:pPr>
      <w:tabs>
        <w:tab w:val="center" w:pos="4513"/>
        <w:tab w:val="right" w:pos="9026"/>
      </w:tabs>
      <w:spacing w:after="0" w:line="240" w:lineRule="auto"/>
    </w:pPr>
  </w:style>
  <w:style w:type="character" w:customStyle="1" w:styleId="HeaderChar">
    <w:name w:val="Header Char"/>
    <w:basedOn w:val="DefaultParagraphFont"/>
    <w:link w:val="Header"/>
    <w:uiPriority w:val="99"/>
    <w:rsid w:val="001D61AC"/>
    <w:rPr>
      <w:lang w:bidi="ar-LB"/>
    </w:rPr>
  </w:style>
  <w:style w:type="paragraph" w:styleId="Footer">
    <w:name w:val="footer"/>
    <w:basedOn w:val="Normal"/>
    <w:link w:val="FooterChar"/>
    <w:uiPriority w:val="99"/>
    <w:unhideWhenUsed/>
    <w:rsid w:val="001D61AC"/>
    <w:pPr>
      <w:tabs>
        <w:tab w:val="center" w:pos="4513"/>
        <w:tab w:val="right" w:pos="9026"/>
      </w:tabs>
      <w:spacing w:after="0" w:line="240" w:lineRule="auto"/>
    </w:pPr>
  </w:style>
  <w:style w:type="character" w:customStyle="1" w:styleId="FooterChar">
    <w:name w:val="Footer Char"/>
    <w:basedOn w:val="DefaultParagraphFont"/>
    <w:link w:val="Footer"/>
    <w:uiPriority w:val="99"/>
    <w:rsid w:val="001D61AC"/>
    <w:rPr>
      <w:lang w:bidi="ar-LB"/>
    </w:rPr>
  </w:style>
  <w:style w:type="paragraph" w:styleId="Title">
    <w:name w:val="Title"/>
    <w:basedOn w:val="Normal"/>
    <w:next w:val="Normal"/>
    <w:link w:val="TitleChar"/>
    <w:uiPriority w:val="10"/>
    <w:qFormat/>
    <w:rsid w:val="001D61AC"/>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D61AC"/>
    <w:rPr>
      <w:rFonts w:asciiTheme="majorHAnsi" w:eastAsiaTheme="majorEastAsia" w:hAnsiTheme="majorHAnsi" w:cstheme="majorBidi"/>
      <w:spacing w:val="-10"/>
      <w:kern w:val="28"/>
      <w:sz w:val="56"/>
      <w:szCs w:val="56"/>
      <w:lang w:bidi="ar-L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17</Pages>
  <Words>4514</Words>
  <Characters>25733</Characters>
  <Application>Microsoft Office Word</Application>
  <DocSecurity>0</DocSecurity>
  <Lines>214</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ابو حيدر zahwi</dc:creator>
  <cp:keywords/>
  <dc:description/>
  <cp:lastModifiedBy>ابو حيدر zahwi</cp:lastModifiedBy>
  <cp:revision>2</cp:revision>
  <dcterms:created xsi:type="dcterms:W3CDTF">2026-09-25T08:38:00Z</dcterms:created>
  <dcterms:modified xsi:type="dcterms:W3CDTF">2026-09-25T08:38:00Z</dcterms:modified>
</cp:coreProperties>
</file>